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8E57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14:paraId="4BB46EE1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640E8E52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14:paraId="1D76BECD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27E3C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1B3BD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941E3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16E6A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5C741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9CDEC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DB13F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5A7E9" w14:textId="77777777" w:rsidR="00272AFC" w:rsidRPr="001E5987" w:rsidRDefault="00272AFC" w:rsidP="001E5987">
      <w:pPr>
        <w:spacing w:after="0" w:line="240" w:lineRule="auto"/>
        <w:ind w:left="73" w:right="98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C77050" w14:textId="77777777" w:rsidR="00272AFC" w:rsidRPr="001E5987" w:rsidRDefault="00272AFC" w:rsidP="001E5987">
      <w:pPr>
        <w:spacing w:after="0" w:line="240" w:lineRule="auto"/>
        <w:ind w:left="73" w:right="98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b/>
          <w:sz w:val="28"/>
          <w:szCs w:val="28"/>
          <w:lang w:val="kk-KZ"/>
        </w:rPr>
        <w:t>ПРОГРАММА ИТОГОВОГО ЭКЗАМЕНА</w:t>
      </w:r>
    </w:p>
    <w:p w14:paraId="152C584D" w14:textId="77777777" w:rsidR="00272AFC" w:rsidRPr="001E5987" w:rsidRDefault="00272AFC" w:rsidP="001E5987">
      <w:pPr>
        <w:spacing w:after="0" w:line="240" w:lineRule="auto"/>
        <w:ind w:right="98"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BF7E06" w14:textId="77777777" w:rsidR="004319E2" w:rsidRPr="001E5987" w:rsidRDefault="00272AFC" w:rsidP="001E5987">
      <w:pPr>
        <w:pStyle w:val="1"/>
        <w:tabs>
          <w:tab w:val="left" w:pos="426"/>
        </w:tabs>
        <w:ind w:firstLine="851"/>
      </w:pPr>
      <w:r w:rsidRPr="001E5987">
        <w:rPr>
          <w:lang w:val="kk-KZ"/>
        </w:rPr>
        <w:t xml:space="preserve">Предмет: </w:t>
      </w:r>
      <w:r w:rsidR="004319E2" w:rsidRPr="001E5987">
        <w:rPr>
          <w:color w:val="000000" w:themeColor="text1"/>
        </w:rPr>
        <w:t xml:space="preserve">93035 </w:t>
      </w:r>
      <w:r w:rsidR="004319E2" w:rsidRPr="001E5987">
        <w:t>– Методология правового анализа в финансовой сфере</w:t>
      </w:r>
    </w:p>
    <w:p w14:paraId="61442E07" w14:textId="07526BA6" w:rsidR="00F74E87" w:rsidRPr="001E5987" w:rsidRDefault="00F74E87" w:rsidP="001E5987">
      <w:pPr>
        <w:spacing w:after="0" w:line="240" w:lineRule="auto"/>
        <w:ind w:left="73" w:right="9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6BB41" w14:textId="77777777" w:rsidR="00272AFC" w:rsidRPr="001E5987" w:rsidRDefault="00272AFC" w:rsidP="001E5987">
      <w:pPr>
        <w:spacing w:after="0" w:line="240" w:lineRule="auto"/>
        <w:ind w:left="73" w:right="9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Образовательная программа </w:t>
      </w:r>
      <w:r w:rsidR="00F74E87" w:rsidRPr="001E5987">
        <w:rPr>
          <w:rFonts w:ascii="Times New Roman" w:hAnsi="Times New Roman" w:cs="Times New Roman"/>
          <w:b/>
          <w:sz w:val="28"/>
          <w:szCs w:val="28"/>
          <w:lang w:val="kk-KZ"/>
        </w:rPr>
        <w:t>«7М04216- Финансовое право»</w:t>
      </w:r>
    </w:p>
    <w:p w14:paraId="0A6A77FF" w14:textId="38E2CABE" w:rsidR="00272AFC" w:rsidRPr="001E5987" w:rsidRDefault="00272AFC" w:rsidP="001E5987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4319E2" w:rsidRPr="001E5987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14:paraId="318A1AC6" w14:textId="67EBD259" w:rsidR="00272AFC" w:rsidRPr="001E5987" w:rsidRDefault="00272AFC" w:rsidP="001E598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4319E2" w:rsidRPr="001E5987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14:paraId="1A31ED0E" w14:textId="3841AC23" w:rsidR="00272AFC" w:rsidRPr="001E5987" w:rsidRDefault="00272AFC" w:rsidP="001E598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 w:rsidR="004319E2" w:rsidRPr="001E5987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14:paraId="086004BC" w14:textId="77777777" w:rsidR="00272AFC" w:rsidRPr="001E5987" w:rsidRDefault="00272AFC" w:rsidP="001E598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дневная</w:t>
      </w:r>
    </w:p>
    <w:p w14:paraId="66A2612F" w14:textId="77777777" w:rsidR="00272AFC" w:rsidRPr="001E5987" w:rsidRDefault="00272AFC" w:rsidP="001E5987">
      <w:pPr>
        <w:pStyle w:val="Default"/>
        <w:ind w:firstLine="851"/>
        <w:jc w:val="center"/>
        <w:rPr>
          <w:color w:val="auto"/>
          <w:sz w:val="28"/>
          <w:szCs w:val="28"/>
        </w:rPr>
      </w:pPr>
      <w:r w:rsidRPr="001E5987">
        <w:rPr>
          <w:sz w:val="28"/>
          <w:szCs w:val="28"/>
          <w:lang w:val="kk-KZ"/>
        </w:rPr>
        <w:t xml:space="preserve"> </w:t>
      </w:r>
    </w:p>
    <w:p w14:paraId="7E772D73" w14:textId="77777777" w:rsidR="00272AFC" w:rsidRPr="001E5987" w:rsidRDefault="00272AFC" w:rsidP="001E598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178BC4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59A2C3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5F465" w14:textId="77777777" w:rsidR="005D26E0" w:rsidRPr="001E5987" w:rsidRDefault="00272AFC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D3DB38F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E723A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10FE1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B31D6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3A566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D1EE9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796DA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30A9A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A94E1" w14:textId="77777777" w:rsidR="005D26E0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AEFD19" w14:textId="77777777" w:rsidR="00B13065" w:rsidRDefault="00B13065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101BCF" w14:textId="77777777" w:rsidR="00B13065" w:rsidRDefault="00B13065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BC8CA" w14:textId="77777777" w:rsidR="00B13065" w:rsidRDefault="00B13065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0AC25A" w14:textId="77777777" w:rsidR="00B13065" w:rsidRPr="00B13065" w:rsidRDefault="00B13065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EE5AE7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1F741" w14:textId="77777777" w:rsidR="005D26E0" w:rsidRPr="001E598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6C5E4" w14:textId="77777777" w:rsidR="005D26E0" w:rsidRPr="001E5987" w:rsidRDefault="005D26E0" w:rsidP="001E5987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7273BA" w14:textId="1C6096CB" w:rsidR="00995A19" w:rsidRPr="001E5987" w:rsidRDefault="00F74E87" w:rsidP="001E598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="00272AFC" w:rsidRPr="001E5987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2AFC" w:rsidRPr="001E59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19E2" w:rsidRPr="001E598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D26E0" w:rsidRPr="001E59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34FE8F6" w14:textId="2F2AED7C" w:rsidR="004319E2" w:rsidRPr="001E5987" w:rsidRDefault="004319E2" w:rsidP="00B13065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  <w:lang w:val="kk-KZ"/>
        </w:rPr>
      </w:pPr>
      <w:r w:rsidRPr="001E5987">
        <w:rPr>
          <w:sz w:val="28"/>
          <w:szCs w:val="28"/>
        </w:rPr>
        <w:lastRenderedPageBreak/>
        <w:t>Программа</w:t>
      </w:r>
      <w:r w:rsidRPr="001E5987">
        <w:rPr>
          <w:spacing w:val="-10"/>
          <w:sz w:val="28"/>
          <w:szCs w:val="28"/>
        </w:rPr>
        <w:t xml:space="preserve"> </w:t>
      </w:r>
      <w:r w:rsidRPr="001E5987">
        <w:rPr>
          <w:sz w:val="28"/>
          <w:szCs w:val="28"/>
        </w:rPr>
        <w:t>итогового</w:t>
      </w:r>
      <w:r w:rsidRPr="001E5987">
        <w:rPr>
          <w:spacing w:val="-9"/>
          <w:sz w:val="28"/>
          <w:szCs w:val="28"/>
        </w:rPr>
        <w:t xml:space="preserve"> </w:t>
      </w:r>
      <w:r w:rsidRPr="001E5987">
        <w:rPr>
          <w:sz w:val="28"/>
          <w:szCs w:val="28"/>
        </w:rPr>
        <w:t>экзамена</w:t>
      </w:r>
      <w:r w:rsidRPr="001E5987">
        <w:rPr>
          <w:spacing w:val="-11"/>
          <w:sz w:val="28"/>
          <w:szCs w:val="28"/>
        </w:rPr>
        <w:t xml:space="preserve"> </w:t>
      </w:r>
      <w:r w:rsidRPr="001E5987">
        <w:rPr>
          <w:sz w:val="28"/>
          <w:szCs w:val="28"/>
        </w:rPr>
        <w:t>составлена</w:t>
      </w:r>
      <w:r w:rsidRPr="001E5987">
        <w:rPr>
          <w:spacing w:val="-12"/>
          <w:sz w:val="28"/>
          <w:szCs w:val="28"/>
        </w:rPr>
        <w:t xml:space="preserve"> </w:t>
      </w:r>
      <w:r w:rsidRPr="001E5987">
        <w:rPr>
          <w:sz w:val="28"/>
          <w:szCs w:val="28"/>
        </w:rPr>
        <w:t>на</w:t>
      </w:r>
      <w:r w:rsidRPr="001E5987">
        <w:rPr>
          <w:spacing w:val="-9"/>
          <w:sz w:val="28"/>
          <w:szCs w:val="28"/>
        </w:rPr>
        <w:t xml:space="preserve"> </w:t>
      </w:r>
      <w:r w:rsidRPr="001E5987">
        <w:rPr>
          <w:sz w:val="28"/>
          <w:szCs w:val="28"/>
        </w:rPr>
        <w:t>основе</w:t>
      </w:r>
      <w:r w:rsidRPr="001E5987">
        <w:rPr>
          <w:spacing w:val="-13"/>
          <w:sz w:val="28"/>
          <w:szCs w:val="28"/>
        </w:rPr>
        <w:t xml:space="preserve"> </w:t>
      </w:r>
      <w:r w:rsidRPr="001E5987">
        <w:rPr>
          <w:sz w:val="28"/>
          <w:szCs w:val="28"/>
        </w:rPr>
        <w:t>рабочего</w:t>
      </w:r>
      <w:r w:rsidRPr="001E5987">
        <w:rPr>
          <w:spacing w:val="-7"/>
          <w:sz w:val="28"/>
          <w:szCs w:val="28"/>
        </w:rPr>
        <w:t xml:space="preserve"> </w:t>
      </w:r>
      <w:r w:rsidRPr="001E5987">
        <w:rPr>
          <w:sz w:val="28"/>
          <w:szCs w:val="28"/>
        </w:rPr>
        <w:t>учебного</w:t>
      </w:r>
      <w:r w:rsidRPr="001E5987">
        <w:rPr>
          <w:spacing w:val="-9"/>
          <w:sz w:val="28"/>
          <w:szCs w:val="28"/>
        </w:rPr>
        <w:t xml:space="preserve"> </w:t>
      </w:r>
      <w:r w:rsidRPr="001E5987">
        <w:rPr>
          <w:sz w:val="28"/>
          <w:szCs w:val="28"/>
        </w:rPr>
        <w:t>плана</w:t>
      </w:r>
      <w:r w:rsidRPr="001E5987">
        <w:rPr>
          <w:sz w:val="28"/>
          <w:szCs w:val="28"/>
          <w:lang w:val="kk-KZ"/>
        </w:rPr>
        <w:t xml:space="preserve"> </w:t>
      </w:r>
      <w:r w:rsidRPr="001E5987">
        <w:rPr>
          <w:sz w:val="28"/>
          <w:szCs w:val="28"/>
        </w:rPr>
        <w:t>по</w:t>
      </w:r>
      <w:r w:rsidRPr="001E5987">
        <w:rPr>
          <w:spacing w:val="-1"/>
          <w:sz w:val="28"/>
          <w:szCs w:val="28"/>
        </w:rPr>
        <w:t xml:space="preserve"> </w:t>
      </w:r>
      <w:r w:rsidRPr="001E5987">
        <w:rPr>
          <w:sz w:val="28"/>
          <w:szCs w:val="28"/>
        </w:rPr>
        <w:t>специальности</w:t>
      </w:r>
      <w:r w:rsidRPr="001E5987">
        <w:rPr>
          <w:spacing w:val="-2"/>
          <w:sz w:val="28"/>
          <w:szCs w:val="28"/>
        </w:rPr>
        <w:t xml:space="preserve"> </w:t>
      </w:r>
      <w:r w:rsidRPr="001E5987">
        <w:rPr>
          <w:sz w:val="28"/>
          <w:szCs w:val="28"/>
        </w:rPr>
        <w:t>7M04216 «Финансовое право»</w:t>
      </w:r>
      <w:r w:rsidRPr="001E5987">
        <w:rPr>
          <w:spacing w:val="-4"/>
          <w:sz w:val="28"/>
          <w:szCs w:val="28"/>
        </w:rPr>
        <w:t xml:space="preserve"> </w:t>
      </w:r>
      <w:r w:rsidRPr="001E5987">
        <w:rPr>
          <w:sz w:val="28"/>
          <w:szCs w:val="28"/>
          <w:lang w:val="kk-KZ"/>
        </w:rPr>
        <w:t>д</w:t>
      </w:r>
      <w:r w:rsidRPr="001E5987">
        <w:rPr>
          <w:sz w:val="28"/>
          <w:szCs w:val="28"/>
        </w:rPr>
        <w:t>.</w:t>
      </w:r>
      <w:proofErr w:type="spellStart"/>
      <w:r w:rsidRPr="001E5987">
        <w:rPr>
          <w:sz w:val="28"/>
          <w:szCs w:val="28"/>
        </w:rPr>
        <w:t>ю.н</w:t>
      </w:r>
      <w:proofErr w:type="spellEnd"/>
      <w:r w:rsidRPr="001E5987">
        <w:rPr>
          <w:sz w:val="28"/>
          <w:szCs w:val="28"/>
        </w:rPr>
        <w:t>.</w:t>
      </w:r>
      <w:r w:rsidRPr="001E5987">
        <w:rPr>
          <w:spacing w:val="-2"/>
          <w:sz w:val="28"/>
          <w:szCs w:val="28"/>
          <w:lang w:val="kk-KZ"/>
        </w:rPr>
        <w:t xml:space="preserve">, и.о. профессора </w:t>
      </w:r>
      <w:r w:rsidRPr="001E5987">
        <w:rPr>
          <w:sz w:val="28"/>
          <w:szCs w:val="28"/>
          <w:lang w:val="kk-KZ"/>
        </w:rPr>
        <w:t xml:space="preserve">Куаналиева </w:t>
      </w:r>
      <w:proofErr w:type="gramStart"/>
      <w:r w:rsidRPr="001E5987">
        <w:rPr>
          <w:sz w:val="28"/>
          <w:szCs w:val="28"/>
          <w:lang w:val="kk-KZ"/>
        </w:rPr>
        <w:t>Г.А.</w:t>
      </w:r>
      <w:proofErr w:type="gramEnd"/>
    </w:p>
    <w:p w14:paraId="2C5348A8" w14:textId="77777777" w:rsidR="00B13065" w:rsidRDefault="00B13065" w:rsidP="00B13065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  <w:lang w:val="kk-KZ"/>
        </w:rPr>
      </w:pPr>
    </w:p>
    <w:p w14:paraId="7DB73172" w14:textId="181F8260" w:rsidR="004319E2" w:rsidRPr="001E5987" w:rsidRDefault="004319E2" w:rsidP="00B13065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Рассмотрено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и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утверждено</w:t>
      </w:r>
      <w:r w:rsidRPr="001E5987">
        <w:rPr>
          <w:spacing w:val="5"/>
          <w:sz w:val="28"/>
          <w:szCs w:val="28"/>
        </w:rPr>
        <w:t xml:space="preserve"> </w:t>
      </w:r>
      <w:r w:rsidRPr="001E5987">
        <w:rPr>
          <w:sz w:val="28"/>
          <w:szCs w:val="28"/>
        </w:rPr>
        <w:t>на</w:t>
      </w:r>
      <w:r w:rsidRPr="001E5987">
        <w:rPr>
          <w:spacing w:val="6"/>
          <w:sz w:val="28"/>
          <w:szCs w:val="28"/>
        </w:rPr>
        <w:t xml:space="preserve"> </w:t>
      </w:r>
      <w:r w:rsidRPr="001E5987">
        <w:rPr>
          <w:sz w:val="28"/>
          <w:szCs w:val="28"/>
        </w:rPr>
        <w:t>заседании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кафедры</w:t>
      </w:r>
      <w:r w:rsidRPr="001E5987">
        <w:rPr>
          <w:spacing w:val="8"/>
          <w:sz w:val="28"/>
          <w:szCs w:val="28"/>
        </w:rPr>
        <w:t xml:space="preserve"> </w:t>
      </w:r>
      <w:r w:rsidRPr="001E5987">
        <w:rPr>
          <w:sz w:val="28"/>
          <w:szCs w:val="28"/>
        </w:rPr>
        <w:t>таможенного,</w:t>
      </w:r>
      <w:r w:rsidRPr="001E5987">
        <w:rPr>
          <w:spacing w:val="6"/>
          <w:sz w:val="28"/>
          <w:szCs w:val="28"/>
        </w:rPr>
        <w:t xml:space="preserve"> </w:t>
      </w:r>
      <w:r w:rsidRPr="001E5987">
        <w:rPr>
          <w:sz w:val="28"/>
          <w:szCs w:val="28"/>
        </w:rPr>
        <w:t>финансового</w:t>
      </w:r>
      <w:r w:rsidRPr="001E5987">
        <w:rPr>
          <w:sz w:val="28"/>
          <w:szCs w:val="28"/>
          <w:lang w:val="kk-KZ"/>
        </w:rPr>
        <w:t xml:space="preserve"> </w:t>
      </w:r>
      <w:r w:rsidRPr="001E5987">
        <w:rPr>
          <w:spacing w:val="-67"/>
          <w:sz w:val="28"/>
          <w:szCs w:val="28"/>
        </w:rPr>
        <w:t xml:space="preserve"> </w:t>
      </w:r>
      <w:r w:rsidRPr="001E5987">
        <w:rPr>
          <w:spacing w:val="-67"/>
          <w:sz w:val="28"/>
          <w:szCs w:val="28"/>
          <w:lang w:val="kk-KZ"/>
        </w:rPr>
        <w:t xml:space="preserve"> </w:t>
      </w:r>
      <w:r w:rsidRPr="001E5987">
        <w:rPr>
          <w:sz w:val="28"/>
          <w:szCs w:val="28"/>
        </w:rPr>
        <w:t>и</w:t>
      </w:r>
      <w:r w:rsidRPr="001E5987">
        <w:rPr>
          <w:spacing w:val="-1"/>
          <w:sz w:val="28"/>
          <w:szCs w:val="28"/>
        </w:rPr>
        <w:t xml:space="preserve"> </w:t>
      </w:r>
      <w:r w:rsidRPr="001E5987">
        <w:rPr>
          <w:sz w:val="28"/>
          <w:szCs w:val="28"/>
        </w:rPr>
        <w:t>экологического</w:t>
      </w:r>
      <w:r w:rsidRPr="001E5987">
        <w:rPr>
          <w:spacing w:val="1"/>
          <w:sz w:val="28"/>
          <w:szCs w:val="28"/>
        </w:rPr>
        <w:t xml:space="preserve"> </w:t>
      </w:r>
      <w:r w:rsidRPr="001E5987">
        <w:rPr>
          <w:sz w:val="28"/>
          <w:szCs w:val="28"/>
        </w:rPr>
        <w:t>права</w:t>
      </w:r>
    </w:p>
    <w:p w14:paraId="5CDDEF25" w14:textId="498EEA64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мая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</w:p>
    <w:p w14:paraId="492C3CDA" w14:textId="32582CC8" w:rsid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Заведующая кафедрой </w:t>
      </w:r>
      <w:r>
        <w:rPr>
          <w:rFonts w:ascii="MS Mincho" w:eastAsia="MS Mincho" w:hAnsi="MS Mincho" w:cs="MS Mincho"/>
          <w:sz w:val="28"/>
          <w:szCs w:val="28"/>
          <w:lang w:val="kk-KZ"/>
        </w:rPr>
        <w:t xml:space="preserve">         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Куаналиева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Г.А.</w:t>
      </w:r>
      <w:proofErr w:type="gramEnd"/>
    </w:p>
    <w:p w14:paraId="67CEF3CB" w14:textId="77777777" w:rsidR="00B13065" w:rsidRDefault="00B13065" w:rsidP="00B1306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1274BF1" w14:textId="04DE8633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Одобрен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академическим комитетом по качеству образования и обучения.</w:t>
      </w:r>
    </w:p>
    <w:p w14:paraId="1B9920BD" w14:textId="5EB43F33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июн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C89B160" w14:textId="79AE593D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Урисбаева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А.А.</w:t>
      </w:r>
      <w:proofErr w:type="gramEnd"/>
    </w:p>
    <w:p w14:paraId="01B77D3B" w14:textId="77777777" w:rsidR="00B13065" w:rsidRDefault="00B13065" w:rsidP="00B1306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9B62DDA" w14:textId="1D09D4BF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Представлен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Ученом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совете факультета</w:t>
      </w:r>
    </w:p>
    <w:p w14:paraId="2DD11FA8" w14:textId="6DD16D96" w:rsid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25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июн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я 2023 г.</w:t>
      </w:r>
    </w:p>
    <w:p w14:paraId="0EAB37A0" w14:textId="30A2619D" w:rsidR="00B13065" w:rsidRPr="00B13065" w:rsidRDefault="00B13065" w:rsidP="00B13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Ученый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Атаханова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Г.М.</w:t>
      </w:r>
      <w:proofErr w:type="gramEnd"/>
    </w:p>
    <w:p w14:paraId="587EDB22" w14:textId="77777777" w:rsidR="00D86DF5" w:rsidRPr="001E5987" w:rsidRDefault="00D86DF5" w:rsidP="00B130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A99786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269FEF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26CC4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A365FB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8C32AA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806D7C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F5240E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753096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D5BBF0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97D108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3B20DB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6862A1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9C71B7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C327F0" w14:textId="77777777" w:rsidR="00D86DF5" w:rsidRPr="001E5987" w:rsidRDefault="00D86DF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DFED57" w14:textId="77777777" w:rsidR="00D86DF5" w:rsidRDefault="00D86DF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BC51E" w14:textId="77777777" w:rsidR="00B13065" w:rsidRDefault="00B1306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424AE3" w14:textId="77777777" w:rsidR="00B13065" w:rsidRDefault="00B1306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99B1DB" w14:textId="77777777" w:rsidR="00B13065" w:rsidRDefault="00B1306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A7022D" w14:textId="77777777" w:rsidR="00B13065" w:rsidRDefault="00B1306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17FBBA" w14:textId="77777777" w:rsidR="00B13065" w:rsidRPr="001E5987" w:rsidRDefault="00B13065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A10390" w14:textId="77777777" w:rsidR="00272AFC" w:rsidRDefault="00D86DF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  <w:r w:rsidRPr="001E5987">
        <w:rPr>
          <w:color w:val="auto"/>
          <w:sz w:val="28"/>
          <w:szCs w:val="28"/>
          <w:lang w:val="kk-KZ"/>
        </w:rPr>
        <w:t xml:space="preserve"> </w:t>
      </w:r>
    </w:p>
    <w:p w14:paraId="08915937" w14:textId="77777777" w:rsidR="00B13065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7BEF5835" w14:textId="77777777" w:rsidR="00B13065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3A2A2AD1" w14:textId="77777777" w:rsidR="00B13065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2BD71CD1" w14:textId="77777777" w:rsidR="00B13065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233804C8" w14:textId="77777777" w:rsidR="00B13065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4E84F8F4" w14:textId="77777777" w:rsidR="00B13065" w:rsidRPr="001E5987" w:rsidRDefault="00B1306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2C1286CD" w14:textId="77777777" w:rsidR="00D86DF5" w:rsidRPr="001E5987" w:rsidRDefault="00D86DF5" w:rsidP="001E5987">
      <w:pPr>
        <w:pStyle w:val="Default"/>
        <w:ind w:firstLine="851"/>
        <w:jc w:val="both"/>
        <w:rPr>
          <w:color w:val="auto"/>
          <w:sz w:val="28"/>
          <w:szCs w:val="28"/>
          <w:lang w:val="kk-KZ"/>
        </w:rPr>
      </w:pPr>
    </w:p>
    <w:p w14:paraId="5DCA37FE" w14:textId="77777777" w:rsidR="005D26E0" w:rsidRPr="00F018C7" w:rsidRDefault="005D26E0" w:rsidP="001E5987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18C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Введение</w:t>
      </w:r>
    </w:p>
    <w:p w14:paraId="31D2FD17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4431D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Освоение образовательной программы магистратуры по специальности </w:t>
      </w:r>
      <w:r w:rsidR="00D86DF5" w:rsidRPr="001E5987">
        <w:rPr>
          <w:rFonts w:ascii="Times New Roman" w:hAnsi="Times New Roman" w:cs="Times New Roman"/>
          <w:sz w:val="28"/>
          <w:szCs w:val="28"/>
          <w:lang w:val="kk-KZ"/>
        </w:rPr>
        <w:t>«7М04216-</w:t>
      </w:r>
      <w:r w:rsidR="00F74E87"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Финансовое право» 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14:paraId="013836A9" w14:textId="77777777" w:rsidR="004F35F8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14:paraId="64959E0D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14:paraId="5ADD3C7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14:paraId="74650A60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14:paraId="634BF5B7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14:paraId="741E5C99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14:paraId="4BD341B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14:paraId="028D8F5C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14:paraId="0BC16988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14:paraId="15FA4739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14:paraId="3D8B24BF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14:paraId="1E0D962F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14:paraId="0A473C5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14:paraId="69E21F48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14:paraId="22D6F2E9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14:paraId="2B31A1BF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14:paraId="2A16F2B5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14:paraId="4D69C6D2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14:paraId="6DFD418D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14:paraId="27C8A13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14:paraId="56DD1FC8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7C1917F7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14:paraId="69B9568A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14:paraId="0639D70F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14:paraId="73FC15A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14:paraId="28D72173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14:paraId="602B0FC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14:paraId="6F08CDF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3FD31915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14:paraId="2076210F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14:paraId="6EDEFB89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14:paraId="7B64B4B8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14:paraId="61760415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14:paraId="0787829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14:paraId="74AA3A2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14:paraId="41855C02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14:paraId="342785F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14:paraId="6B4BAC12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14:paraId="51153017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34E2BE71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14:paraId="79B0D7F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14:paraId="1059A2D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14:paraId="59C95EBC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14:paraId="1D442E76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14:paraId="5BB72860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14:paraId="1C94DDF8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14:paraId="16142693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14:paraId="1E1880B7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14:paraId="2D0E9F82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1E5987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 w:rsidRPr="001E5987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50A0C74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14:paraId="0D8C89E6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14:paraId="6392E22B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14:paraId="14FB6C82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1E5987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14:paraId="0C7E6563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6804363E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14:paraId="04A1D9F8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14:paraId="5033B2B8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14:paraId="6A5C1C73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14:paraId="6ABC5F49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A068DB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14:paraId="3FE384A2" w14:textId="77777777" w:rsidR="005D26E0" w:rsidRPr="001E5987" w:rsidRDefault="004F35F8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1E5987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1E5987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14:paraId="166403FC" w14:textId="77777777" w:rsidR="005D26E0" w:rsidRPr="001E5987" w:rsidRDefault="005D26E0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987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15F998D1" w14:textId="77777777" w:rsidR="00031433" w:rsidRPr="001E5987" w:rsidRDefault="00031433" w:rsidP="001E5987">
      <w:pPr>
        <w:pStyle w:val="1"/>
        <w:ind w:firstLine="851"/>
        <w:jc w:val="both"/>
        <w:rPr>
          <w:lang w:val="kk-KZ"/>
        </w:rPr>
      </w:pPr>
    </w:p>
    <w:p w14:paraId="23683B3B" w14:textId="77777777" w:rsidR="00031433" w:rsidRPr="001E5987" w:rsidRDefault="00031433" w:rsidP="001E5987">
      <w:pPr>
        <w:pStyle w:val="1"/>
        <w:ind w:firstLine="851"/>
        <w:jc w:val="both"/>
        <w:rPr>
          <w:lang w:val="kk-KZ"/>
        </w:rPr>
      </w:pPr>
    </w:p>
    <w:p w14:paraId="70B50DD6" w14:textId="77777777" w:rsidR="00031433" w:rsidRPr="001E5987" w:rsidRDefault="00031433" w:rsidP="001E5987">
      <w:pPr>
        <w:pStyle w:val="1"/>
        <w:ind w:firstLine="851"/>
        <w:jc w:val="both"/>
      </w:pPr>
      <w:r w:rsidRPr="001E5987">
        <w:t>Политика</w:t>
      </w:r>
      <w:r w:rsidRPr="001E5987">
        <w:rPr>
          <w:lang w:val="kk-KZ"/>
        </w:rPr>
        <w:t xml:space="preserve"> </w:t>
      </w:r>
      <w:r w:rsidRPr="001E5987">
        <w:t>оценивания:</w:t>
      </w:r>
    </w:p>
    <w:p w14:paraId="6CE0CEEA" w14:textId="77777777" w:rsidR="00031433" w:rsidRPr="001E5987" w:rsidRDefault="00031433" w:rsidP="001E5987">
      <w:pPr>
        <w:pStyle w:val="a6"/>
        <w:spacing w:after="0"/>
        <w:ind w:firstLine="851"/>
        <w:jc w:val="both"/>
        <w:rPr>
          <w:sz w:val="28"/>
          <w:szCs w:val="28"/>
          <w:lang w:val="kk-KZ"/>
        </w:rPr>
      </w:pPr>
      <w:proofErr w:type="spellStart"/>
      <w:r w:rsidRPr="001E5987">
        <w:rPr>
          <w:b/>
          <w:sz w:val="28"/>
          <w:szCs w:val="28"/>
        </w:rPr>
        <w:t>Критериальное</w:t>
      </w:r>
      <w:proofErr w:type="spellEnd"/>
      <w:r w:rsidRPr="001E5987">
        <w:rPr>
          <w:b/>
          <w:sz w:val="28"/>
          <w:szCs w:val="28"/>
        </w:rPr>
        <w:t xml:space="preserve"> оценивание:</w:t>
      </w:r>
      <w:r w:rsidRPr="001E5987">
        <w:rPr>
          <w:sz w:val="28"/>
          <w:szCs w:val="28"/>
        </w:rPr>
        <w:t xml:space="preserve">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 </w:t>
      </w:r>
    </w:p>
    <w:p w14:paraId="076ED0BC" w14:textId="77777777" w:rsidR="00031433" w:rsidRPr="001E5987" w:rsidRDefault="00031433" w:rsidP="001E5987">
      <w:pPr>
        <w:pStyle w:val="a6"/>
        <w:spacing w:after="0"/>
        <w:ind w:firstLine="851"/>
        <w:jc w:val="both"/>
        <w:rPr>
          <w:sz w:val="28"/>
          <w:szCs w:val="28"/>
          <w:lang w:val="kk-KZ"/>
        </w:rPr>
      </w:pPr>
      <w:r w:rsidRPr="001E5987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14:paraId="414A7B29" w14:textId="77777777" w:rsidR="00031433" w:rsidRPr="001E5987" w:rsidRDefault="00031433" w:rsidP="001E5987">
      <w:pPr>
        <w:pStyle w:val="a6"/>
        <w:spacing w:after="0"/>
        <w:ind w:firstLine="851"/>
        <w:rPr>
          <w:sz w:val="28"/>
          <w:szCs w:val="28"/>
          <w:lang w:val="kk-KZ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630"/>
      </w:tblGrid>
      <w:tr w:rsidR="00031433" w:rsidRPr="001E5987" w14:paraId="2175B94A" w14:textId="77777777" w:rsidTr="00F018C7">
        <w:trPr>
          <w:trHeight w:val="275"/>
        </w:trPr>
        <w:tc>
          <w:tcPr>
            <w:tcW w:w="2718" w:type="dxa"/>
          </w:tcPr>
          <w:p w14:paraId="6163BCF1" w14:textId="77777777" w:rsidR="00031433" w:rsidRPr="001E5987" w:rsidRDefault="00031433" w:rsidP="00F018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630" w:type="dxa"/>
          </w:tcPr>
          <w:p w14:paraId="4A545CB7" w14:textId="77777777" w:rsidR="00031433" w:rsidRPr="001E5987" w:rsidRDefault="00031433" w:rsidP="00F018C7">
            <w:pPr>
              <w:pStyle w:val="TableParagraph"/>
              <w:spacing w:line="240" w:lineRule="auto"/>
              <w:ind w:right="2616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031433" w:rsidRPr="001E5987" w14:paraId="57D81EF5" w14:textId="77777777" w:rsidTr="00F018C7">
        <w:trPr>
          <w:trHeight w:val="1380"/>
        </w:trPr>
        <w:tc>
          <w:tcPr>
            <w:tcW w:w="2718" w:type="dxa"/>
          </w:tcPr>
          <w:p w14:paraId="3C52196F" w14:textId="77777777" w:rsidR="00031433" w:rsidRPr="001E5987" w:rsidRDefault="00031433" w:rsidP="00F018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lastRenderedPageBreak/>
              <w:t>Отлично</w:t>
            </w:r>
            <w:proofErr w:type="spellEnd"/>
          </w:p>
        </w:tc>
        <w:tc>
          <w:tcPr>
            <w:tcW w:w="6630" w:type="dxa"/>
          </w:tcPr>
          <w:p w14:paraId="34A69117" w14:textId="77777777" w:rsidR="00031433" w:rsidRPr="001E5987" w:rsidRDefault="00031433" w:rsidP="001E5987">
            <w:pPr>
              <w:pStyle w:val="TableParagraph"/>
              <w:spacing w:line="240" w:lineRule="auto"/>
              <w:ind w:right="98" w:firstLine="851"/>
              <w:jc w:val="both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1.Даны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правильные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и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полные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ответы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все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теоретические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вопросы;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1E5987">
              <w:rPr>
                <w:sz w:val="28"/>
                <w:szCs w:val="28"/>
                <w:lang w:val="ru-RU"/>
              </w:rPr>
              <w:t>2.Полностью</w:t>
            </w:r>
            <w:proofErr w:type="gramEnd"/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решено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практическое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задание;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3.Материал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изложен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грамотно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с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соблюдением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логической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последовательности;</w:t>
            </w:r>
            <w:r w:rsidR="003A3FA6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4.Продемонстрированы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творческие</w:t>
            </w:r>
          </w:p>
          <w:p w14:paraId="7518EA0E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способности.</w:t>
            </w:r>
          </w:p>
        </w:tc>
      </w:tr>
      <w:tr w:rsidR="00031433" w:rsidRPr="001E5987" w14:paraId="0DC69532" w14:textId="77777777" w:rsidTr="00F018C7">
        <w:trPr>
          <w:trHeight w:val="1382"/>
        </w:trPr>
        <w:tc>
          <w:tcPr>
            <w:tcW w:w="2718" w:type="dxa"/>
          </w:tcPr>
          <w:p w14:paraId="19289138" w14:textId="77777777" w:rsidR="00031433" w:rsidRPr="001E5987" w:rsidRDefault="00031433" w:rsidP="00F018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6630" w:type="dxa"/>
          </w:tcPr>
          <w:p w14:paraId="4457E09E" w14:textId="77777777" w:rsidR="00031433" w:rsidRPr="001E5987" w:rsidRDefault="00031433" w:rsidP="001E5987">
            <w:pPr>
              <w:pStyle w:val="TableParagraph"/>
              <w:spacing w:line="240" w:lineRule="auto"/>
              <w:ind w:right="101" w:firstLine="851"/>
              <w:jc w:val="both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1. Даны правильные, но неполные ответы на все теоретические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вопросы,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допущены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несущественные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погрешности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или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неточности;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1E5987">
              <w:rPr>
                <w:sz w:val="28"/>
                <w:szCs w:val="28"/>
                <w:lang w:val="ru-RU"/>
              </w:rPr>
              <w:t>2.Практическое</w:t>
            </w:r>
            <w:proofErr w:type="gramEnd"/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задание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E5987">
              <w:rPr>
                <w:sz w:val="28"/>
                <w:szCs w:val="28"/>
                <w:lang w:val="ru-RU"/>
              </w:rPr>
              <w:t>выполнено,однако</w:t>
            </w:r>
            <w:proofErr w:type="spellEnd"/>
          </w:p>
          <w:p w14:paraId="7A50EDFA" w14:textId="77777777" w:rsidR="00031433" w:rsidRPr="001E5987" w:rsidRDefault="003012CF" w:rsidP="001E5987">
            <w:pPr>
              <w:pStyle w:val="TableParagraph"/>
              <w:spacing w:line="240" w:lineRule="auto"/>
              <w:ind w:right="103" w:firstLine="851"/>
              <w:jc w:val="both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Д</w:t>
            </w:r>
            <w:r w:rsidR="00031433" w:rsidRPr="001E5987">
              <w:rPr>
                <w:sz w:val="28"/>
                <w:szCs w:val="28"/>
                <w:lang w:val="ru-RU"/>
              </w:rPr>
              <w:t>опущен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031433" w:rsidRPr="001E5987">
              <w:rPr>
                <w:sz w:val="28"/>
                <w:szCs w:val="28"/>
                <w:lang w:val="ru-RU"/>
              </w:rPr>
              <w:t>анезначительная</w:t>
            </w:r>
            <w:proofErr w:type="spellEnd"/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ошибка;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031433" w:rsidRPr="001E5987">
              <w:rPr>
                <w:sz w:val="28"/>
                <w:szCs w:val="28"/>
                <w:lang w:val="ru-RU"/>
              </w:rPr>
              <w:t>3.Материал</w:t>
            </w:r>
            <w:proofErr w:type="gramEnd"/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изложен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грамотно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с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соблюдением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логической</w:t>
            </w:r>
            <w:r w:rsidRPr="001E5987">
              <w:rPr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  <w:lang w:val="ru-RU"/>
              </w:rPr>
              <w:t>последовательности.</w:t>
            </w:r>
          </w:p>
        </w:tc>
      </w:tr>
      <w:tr w:rsidR="00031433" w:rsidRPr="001E5987" w14:paraId="207C5A0F" w14:textId="77777777" w:rsidTr="00F018C7">
        <w:trPr>
          <w:trHeight w:val="827"/>
        </w:trPr>
        <w:tc>
          <w:tcPr>
            <w:tcW w:w="2718" w:type="dxa"/>
          </w:tcPr>
          <w:p w14:paraId="16565EEE" w14:textId="77777777" w:rsidR="00031433" w:rsidRPr="001E5987" w:rsidRDefault="00031433" w:rsidP="00F018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Удовлетворительно</w:t>
            </w:r>
            <w:proofErr w:type="spellEnd"/>
          </w:p>
        </w:tc>
        <w:tc>
          <w:tcPr>
            <w:tcW w:w="6630" w:type="dxa"/>
          </w:tcPr>
          <w:p w14:paraId="0A849A0B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1.Ответы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теоретические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вопросы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принципе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правильные,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но</w:t>
            </w:r>
          </w:p>
          <w:p w14:paraId="1C1659B6" w14:textId="77777777" w:rsidR="00031433" w:rsidRPr="001E5987" w:rsidRDefault="00031433" w:rsidP="001E5987">
            <w:pPr>
              <w:pStyle w:val="TableParagraph"/>
              <w:spacing w:line="240" w:lineRule="auto"/>
              <w:ind w:right="97" w:firstLine="851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неполные,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допущены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неточности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формулировках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и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логические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pacing w:val="-1"/>
                <w:sz w:val="28"/>
                <w:szCs w:val="28"/>
                <w:lang w:val="ru-RU"/>
              </w:rPr>
              <w:t>погрешности;</w:t>
            </w:r>
            <w:r w:rsidR="003012CF" w:rsidRPr="001E5987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1E5987">
              <w:rPr>
                <w:spacing w:val="-1"/>
                <w:sz w:val="28"/>
                <w:szCs w:val="28"/>
                <w:lang w:val="ru-RU"/>
              </w:rPr>
              <w:t>2.Практическое</w:t>
            </w:r>
            <w:proofErr w:type="gramEnd"/>
            <w:r w:rsidR="003012CF" w:rsidRPr="001E5987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задание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выполнено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неполностью;</w:t>
            </w:r>
          </w:p>
        </w:tc>
      </w:tr>
      <w:tr w:rsidR="00031433" w:rsidRPr="001E5987" w14:paraId="7E90583F" w14:textId="77777777" w:rsidTr="00F018C7">
        <w:trPr>
          <w:trHeight w:val="553"/>
        </w:trPr>
        <w:tc>
          <w:tcPr>
            <w:tcW w:w="2718" w:type="dxa"/>
          </w:tcPr>
          <w:p w14:paraId="5D97BB1A" w14:textId="77777777" w:rsidR="00031433" w:rsidRPr="001E5987" w:rsidRDefault="00031433" w:rsidP="001E5987">
            <w:pPr>
              <w:pStyle w:val="TableParagraph"/>
              <w:spacing w:line="240" w:lineRule="auto"/>
              <w:ind w:left="0" w:firstLine="851"/>
              <w:rPr>
                <w:sz w:val="28"/>
                <w:szCs w:val="28"/>
                <w:lang w:val="ru-RU"/>
              </w:rPr>
            </w:pPr>
          </w:p>
        </w:tc>
        <w:tc>
          <w:tcPr>
            <w:tcW w:w="6630" w:type="dxa"/>
          </w:tcPr>
          <w:p w14:paraId="20F1C37E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3.Материал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изложен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1E5987">
              <w:rPr>
                <w:sz w:val="28"/>
                <w:szCs w:val="28"/>
                <w:lang w:val="ru-RU"/>
              </w:rPr>
              <w:t>грамотно,однако</w:t>
            </w:r>
            <w:proofErr w:type="spellEnd"/>
            <w:proofErr w:type="gramEnd"/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нарушена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логическая</w:t>
            </w:r>
          </w:p>
          <w:p w14:paraId="75E57397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последовательность</w:t>
            </w:r>
            <w:proofErr w:type="spellEnd"/>
            <w:r w:rsidRPr="001E5987">
              <w:rPr>
                <w:sz w:val="28"/>
                <w:szCs w:val="28"/>
              </w:rPr>
              <w:t>.</w:t>
            </w:r>
          </w:p>
        </w:tc>
      </w:tr>
      <w:tr w:rsidR="00031433" w:rsidRPr="001E5987" w14:paraId="772C49FA" w14:textId="77777777" w:rsidTr="00F018C7">
        <w:trPr>
          <w:trHeight w:val="1104"/>
        </w:trPr>
        <w:tc>
          <w:tcPr>
            <w:tcW w:w="2718" w:type="dxa"/>
          </w:tcPr>
          <w:p w14:paraId="0296546A" w14:textId="77777777" w:rsidR="00031433" w:rsidRPr="001E5987" w:rsidRDefault="00031433" w:rsidP="00F018C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1E5987">
              <w:rPr>
                <w:sz w:val="28"/>
                <w:szCs w:val="28"/>
              </w:rPr>
              <w:t>Неудовлетворительно</w:t>
            </w:r>
            <w:proofErr w:type="spellEnd"/>
          </w:p>
        </w:tc>
        <w:tc>
          <w:tcPr>
            <w:tcW w:w="6630" w:type="dxa"/>
          </w:tcPr>
          <w:p w14:paraId="5C310CCB" w14:textId="77777777" w:rsidR="00031433" w:rsidRPr="001E5987" w:rsidRDefault="00031433" w:rsidP="001E598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4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Ответы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теоретические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вопросы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содержат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грубые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ошибки;</w:t>
            </w:r>
          </w:p>
          <w:p w14:paraId="60C4C0FB" w14:textId="77777777" w:rsidR="00031433" w:rsidRPr="001E5987" w:rsidRDefault="00031433" w:rsidP="001E598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40" w:lineRule="auto"/>
              <w:ind w:left="107" w:right="99" w:firstLine="851"/>
              <w:jc w:val="both"/>
              <w:rPr>
                <w:sz w:val="28"/>
                <w:szCs w:val="28"/>
                <w:lang w:val="ru-RU"/>
              </w:rPr>
            </w:pPr>
            <w:r w:rsidRPr="001E5987">
              <w:rPr>
                <w:sz w:val="28"/>
                <w:szCs w:val="28"/>
                <w:lang w:val="ru-RU"/>
              </w:rPr>
              <w:t>Практическое задание не выполнено; 3. В изложении ответа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допущены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грамматические,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терминологические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ошибки,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нарушена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  <w:lang w:val="ru-RU"/>
              </w:rPr>
              <w:t>логическая последовательность.</w:t>
            </w:r>
          </w:p>
        </w:tc>
      </w:tr>
    </w:tbl>
    <w:p w14:paraId="791EF221" w14:textId="77777777" w:rsidR="00031433" w:rsidRPr="001E5987" w:rsidRDefault="00031433" w:rsidP="001E5987">
      <w:pPr>
        <w:pStyle w:val="a6"/>
        <w:spacing w:after="0"/>
        <w:ind w:firstLine="851"/>
        <w:rPr>
          <w:sz w:val="28"/>
          <w:szCs w:val="28"/>
          <w:lang w:val="kk-KZ"/>
        </w:rPr>
      </w:pPr>
    </w:p>
    <w:tbl>
      <w:tblPr>
        <w:tblW w:w="9016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2565"/>
        <w:gridCol w:w="1417"/>
        <w:gridCol w:w="2126"/>
        <w:gridCol w:w="2908"/>
      </w:tblGrid>
      <w:tr w:rsidR="00031433" w:rsidRPr="001E5987" w14:paraId="61A68D1C" w14:textId="77777777" w:rsidTr="00F018C7">
        <w:trPr>
          <w:trHeight w:val="96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21F7" w14:textId="45A03BB3" w:rsidR="00031433" w:rsidRPr="001E5987" w:rsidRDefault="00031433" w:rsidP="00F018C7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Оценка</w:t>
            </w:r>
            <w:r w:rsidR="00F018C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pacing w:val="-6"/>
                <w:sz w:val="28"/>
                <w:szCs w:val="28"/>
              </w:rPr>
              <w:t>по</w:t>
            </w:r>
            <w:r w:rsidRPr="001E5987">
              <w:rPr>
                <w:sz w:val="28"/>
                <w:szCs w:val="28"/>
              </w:rPr>
              <w:t>буквенной</w:t>
            </w:r>
            <w:r w:rsidR="00F018C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</w:rPr>
              <w:t>системе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C6B7" w14:textId="77777777" w:rsidR="00031433" w:rsidRPr="001E5987" w:rsidRDefault="00031433" w:rsidP="00F018C7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Цифровой</w:t>
            </w:r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26FC" w14:textId="77777777" w:rsidR="00031433" w:rsidRPr="001E5987" w:rsidRDefault="00031433" w:rsidP="00F018C7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proofErr w:type="gramStart"/>
            <w:r w:rsidRPr="001E5987">
              <w:rPr>
                <w:sz w:val="28"/>
                <w:szCs w:val="28"/>
              </w:rPr>
              <w:t>Баллы(</w:t>
            </w:r>
            <w:proofErr w:type="gramEnd"/>
            <w:r w:rsidRPr="001E5987">
              <w:rPr>
                <w:sz w:val="28"/>
                <w:szCs w:val="28"/>
              </w:rPr>
              <w:t>%-</w:t>
            </w:r>
            <w:proofErr w:type="spellStart"/>
            <w:r w:rsidRPr="001E5987">
              <w:rPr>
                <w:sz w:val="28"/>
                <w:szCs w:val="28"/>
              </w:rPr>
              <w:t>ный</w:t>
            </w:r>
            <w:proofErr w:type="spellEnd"/>
            <w:r w:rsidR="003012CF" w:rsidRPr="001E598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</w:rPr>
              <w:t>показатель)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567B" w14:textId="04BC417C" w:rsidR="00031433" w:rsidRPr="001E5987" w:rsidRDefault="00031433" w:rsidP="00F018C7">
            <w:pPr>
              <w:pStyle w:val="TableParagraph"/>
              <w:tabs>
                <w:tab w:val="left" w:pos="2454"/>
              </w:tabs>
              <w:spacing w:line="240" w:lineRule="auto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Оценка</w:t>
            </w:r>
            <w:r w:rsidR="00F018C7">
              <w:rPr>
                <w:sz w:val="28"/>
                <w:szCs w:val="28"/>
                <w:lang w:val="kk-KZ"/>
              </w:rPr>
              <w:t xml:space="preserve"> </w:t>
            </w:r>
            <w:r w:rsidRPr="001E5987">
              <w:rPr>
                <w:sz w:val="28"/>
                <w:szCs w:val="28"/>
              </w:rPr>
              <w:t>по</w:t>
            </w:r>
          </w:p>
          <w:p w14:paraId="3C108AB8" w14:textId="4D44D3FD" w:rsidR="00031433" w:rsidRPr="001E5987" w:rsidRDefault="003012CF" w:rsidP="00F018C7">
            <w:pPr>
              <w:pStyle w:val="TableParagraph"/>
              <w:spacing w:line="240" w:lineRule="auto"/>
              <w:ind w:left="111" w:right="321"/>
              <w:rPr>
                <w:sz w:val="28"/>
                <w:szCs w:val="28"/>
              </w:rPr>
            </w:pPr>
            <w:r w:rsidRPr="001E5987">
              <w:rPr>
                <w:w w:val="90"/>
                <w:sz w:val="28"/>
                <w:szCs w:val="28"/>
              </w:rPr>
              <w:t>Т</w:t>
            </w:r>
            <w:r w:rsidR="00031433" w:rsidRPr="001E5987">
              <w:rPr>
                <w:w w:val="90"/>
                <w:sz w:val="28"/>
                <w:szCs w:val="28"/>
              </w:rPr>
              <w:t>радиционной</w:t>
            </w:r>
            <w:r w:rsidRPr="001E5987"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 w:rsidRPr="001E5987">
              <w:rPr>
                <w:sz w:val="28"/>
                <w:szCs w:val="28"/>
              </w:rPr>
              <w:t>системе</w:t>
            </w:r>
          </w:p>
        </w:tc>
      </w:tr>
      <w:tr w:rsidR="00031433" w:rsidRPr="001E5987" w14:paraId="0EE513FC" w14:textId="77777777" w:rsidTr="00F018C7">
        <w:trPr>
          <w:trHeight w:val="32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43F6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1792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28C2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95-100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89D1" w14:textId="77777777" w:rsidR="00031433" w:rsidRPr="001E5987" w:rsidRDefault="00031433" w:rsidP="001E5987">
            <w:pPr>
              <w:pStyle w:val="TableParagraph"/>
              <w:spacing w:line="240" w:lineRule="auto"/>
              <w:ind w:left="111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Отлично</w:t>
            </w:r>
          </w:p>
        </w:tc>
      </w:tr>
      <w:tr w:rsidR="00031433" w:rsidRPr="001E5987" w14:paraId="1D1B603B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6419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A-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B35F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3,67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4EBB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94-90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224A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7B609673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67EA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B+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437D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3,33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F731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85-89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D20A" w14:textId="77777777" w:rsidR="00031433" w:rsidRPr="001E5987" w:rsidRDefault="00031433" w:rsidP="001E5987">
            <w:pPr>
              <w:pStyle w:val="TableParagraph"/>
              <w:spacing w:line="240" w:lineRule="auto"/>
              <w:ind w:left="0" w:firstLine="851"/>
              <w:rPr>
                <w:sz w:val="28"/>
                <w:szCs w:val="28"/>
              </w:rPr>
            </w:pPr>
          </w:p>
          <w:p w14:paraId="5524AF29" w14:textId="77777777" w:rsidR="00031433" w:rsidRPr="001E5987" w:rsidRDefault="00031433" w:rsidP="001E5987">
            <w:pPr>
              <w:pStyle w:val="TableParagraph"/>
              <w:spacing w:line="240" w:lineRule="auto"/>
              <w:ind w:left="111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Хорошо</w:t>
            </w:r>
          </w:p>
        </w:tc>
      </w:tr>
      <w:tr w:rsidR="00031433" w:rsidRPr="001E5987" w14:paraId="1F07B770" w14:textId="77777777" w:rsidTr="00F018C7">
        <w:trPr>
          <w:trHeight w:val="31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C2D2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D4AC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90EA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80-84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5751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1A3E4C48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04A7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B-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40A6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2,67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132B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75-79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43FE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1AC31D54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13F0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C+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B75A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2,33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D760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70-74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CB17" w14:textId="77777777" w:rsidR="00031433" w:rsidRPr="001E5987" w:rsidRDefault="00031433" w:rsidP="00F018C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RPr="001E5987" w14:paraId="1ED30979" w14:textId="77777777" w:rsidTr="00F018C7">
        <w:trPr>
          <w:trHeight w:val="3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EF8A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5AAB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54A5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65-69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27F7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2B0D3F0C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1929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C-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0832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1,67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38E2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60-64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2453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1D6C90CC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805C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lastRenderedPageBreak/>
              <w:t>D+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0A76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1,33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1DD2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55-59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C9AC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58505A7B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9642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D-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4C01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76A9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50-54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295A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33" w:rsidRPr="001E5987" w14:paraId="18739F33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F308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FX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4548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D106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25-49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7BF1" w14:textId="77777777" w:rsidR="00031433" w:rsidRPr="001E5987" w:rsidRDefault="00031433" w:rsidP="00F018C7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RPr="001E5987" w14:paraId="443D5891" w14:textId="77777777" w:rsidTr="00F018C7">
        <w:trPr>
          <w:trHeight w:val="32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286B" w14:textId="77777777" w:rsidR="00031433" w:rsidRPr="001E5987" w:rsidRDefault="00031433" w:rsidP="001E5987">
            <w:pPr>
              <w:pStyle w:val="TableParagraph"/>
              <w:spacing w:line="240" w:lineRule="auto"/>
              <w:ind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4FE3" w14:textId="77777777" w:rsidR="00031433" w:rsidRPr="001E5987" w:rsidRDefault="00031433" w:rsidP="001E5987">
            <w:pPr>
              <w:pStyle w:val="TableParagraph"/>
              <w:spacing w:line="240" w:lineRule="auto"/>
              <w:ind w:left="109" w:firstLine="851"/>
              <w:rPr>
                <w:sz w:val="28"/>
                <w:szCs w:val="28"/>
              </w:rPr>
            </w:pPr>
            <w:r w:rsidRPr="001E5987"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8816" w14:textId="77777777" w:rsidR="00031433" w:rsidRPr="001E5987" w:rsidRDefault="00031433" w:rsidP="001E5987">
            <w:pPr>
              <w:pStyle w:val="TableParagraph"/>
              <w:spacing w:line="240" w:lineRule="auto"/>
              <w:ind w:left="116" w:firstLine="851"/>
              <w:rPr>
                <w:sz w:val="28"/>
                <w:szCs w:val="28"/>
              </w:rPr>
            </w:pPr>
            <w:r w:rsidRPr="001E5987">
              <w:rPr>
                <w:sz w:val="28"/>
                <w:szCs w:val="28"/>
              </w:rPr>
              <w:t>0-24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9EEB" w14:textId="77777777" w:rsidR="00031433" w:rsidRPr="001E5987" w:rsidRDefault="00031433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B7930" w14:textId="77777777" w:rsidR="00031433" w:rsidRPr="001E5987" w:rsidRDefault="00031433" w:rsidP="001E5987">
      <w:pPr>
        <w:pStyle w:val="Standard"/>
        <w:autoSpaceDE w:val="0"/>
        <w:ind w:firstLine="851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14:paraId="1BE4E275" w14:textId="77777777" w:rsidR="00031433" w:rsidRPr="001E5987" w:rsidRDefault="00031433" w:rsidP="001E5987">
      <w:pPr>
        <w:pStyle w:val="Standard"/>
        <w:autoSpaceDE w:val="0"/>
        <w:ind w:firstLine="851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 w:rsidRPr="001E5987"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14:paraId="36D068F0" w14:textId="77777777" w:rsidR="00272AFC" w:rsidRPr="001E5987" w:rsidRDefault="00272AFC" w:rsidP="001E598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97ED93" w14:textId="77777777" w:rsidR="004319E2" w:rsidRPr="001E5987" w:rsidRDefault="004319E2" w:rsidP="001E5987">
      <w:pPr>
        <w:pStyle w:val="1"/>
        <w:tabs>
          <w:tab w:val="left" w:pos="426"/>
        </w:tabs>
        <w:ind w:firstLine="851"/>
      </w:pPr>
      <w:r w:rsidRPr="001E5987">
        <w:t>Основные темы для подготовки к экзамену</w:t>
      </w:r>
    </w:p>
    <w:p w14:paraId="4D820DB9" w14:textId="77777777" w:rsidR="004319E2" w:rsidRPr="001E5987" w:rsidRDefault="004319E2" w:rsidP="001E5987">
      <w:pPr>
        <w:pStyle w:val="a6"/>
        <w:tabs>
          <w:tab w:val="left" w:pos="426"/>
        </w:tabs>
        <w:spacing w:after="0"/>
        <w:ind w:firstLine="851"/>
        <w:jc w:val="both"/>
        <w:rPr>
          <w:b/>
          <w:sz w:val="28"/>
          <w:szCs w:val="28"/>
        </w:rPr>
      </w:pPr>
    </w:p>
    <w:p w14:paraId="11554C93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1. Финансовая деятельность государства</w:t>
      </w:r>
    </w:p>
    <w:p w14:paraId="10675921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 Понятие финансов и финансовой системы государства</w:t>
      </w:r>
    </w:p>
    <w:p w14:paraId="67D30387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 Понятие финансовой деятельности государства</w:t>
      </w:r>
    </w:p>
    <w:p w14:paraId="253B4941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5987">
        <w:rPr>
          <w:rFonts w:ascii="Times New Roman" w:hAnsi="Times New Roman" w:cs="Times New Roman"/>
          <w:sz w:val="28"/>
          <w:szCs w:val="28"/>
        </w:rPr>
        <w:t>3 Методы финансовой деятельности государства</w:t>
      </w:r>
    </w:p>
    <w:p w14:paraId="6E761C13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14:paraId="44200076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2. Финансовое право, как отрасль права</w:t>
      </w:r>
    </w:p>
    <w:p w14:paraId="1ABE769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 Понятие, предмет и метод финансового права как отрасли права</w:t>
      </w:r>
    </w:p>
    <w:p w14:paraId="17D7B8BA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 Принципы финансового права</w:t>
      </w:r>
    </w:p>
    <w:p w14:paraId="49D66A72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3 Источники финансового права</w:t>
      </w:r>
    </w:p>
    <w:p w14:paraId="41BE7E11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4 Система финансового права</w:t>
      </w:r>
    </w:p>
    <w:p w14:paraId="43F7262C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5 Место финансового права в системе права</w:t>
      </w:r>
    </w:p>
    <w:p w14:paraId="7B803136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ECCC8A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3. Финансово-правовые нормы и финансовые правоотношения</w:t>
      </w:r>
    </w:p>
    <w:p w14:paraId="3A6FC7F0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 Финансово-правовые нормы: общая характеристика</w:t>
      </w:r>
    </w:p>
    <w:p w14:paraId="6D561B20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 Финансовые правоотношения: понятие, особенности, виды</w:t>
      </w:r>
    </w:p>
    <w:p w14:paraId="1B5B8BC5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3 Субъекты финансового права</w:t>
      </w:r>
    </w:p>
    <w:p w14:paraId="220DC2D5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14:paraId="04F83D0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 xml:space="preserve">4. Правовые основы финансового контроля в </w:t>
      </w:r>
      <w:proofErr w:type="spellStart"/>
      <w:r w:rsidRPr="001E5987">
        <w:rPr>
          <w:b/>
          <w:sz w:val="28"/>
          <w:szCs w:val="28"/>
        </w:rPr>
        <w:t>рк</w:t>
      </w:r>
      <w:proofErr w:type="spellEnd"/>
    </w:p>
    <w:p w14:paraId="424ABCC4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 Финансовый контроль: понятие, принципы, виды, методы</w:t>
      </w:r>
    </w:p>
    <w:p w14:paraId="4838890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 Компетенция органов власти (центральных и местных исполнительных) в области финансового контроля</w:t>
      </w:r>
    </w:p>
    <w:p w14:paraId="3BED21D0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3 Аудиторский финансовый контроль</w:t>
      </w:r>
    </w:p>
    <w:p w14:paraId="13370DB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left="720" w:firstLine="851"/>
        <w:jc w:val="both"/>
        <w:rPr>
          <w:sz w:val="28"/>
          <w:szCs w:val="28"/>
          <w:highlight w:val="yellow"/>
        </w:rPr>
      </w:pPr>
    </w:p>
    <w:p w14:paraId="42160790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5. Правовые основы денежной системы и валютного регулирования</w:t>
      </w:r>
    </w:p>
    <w:p w14:paraId="622CF03C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 Понятие денежной системы</w:t>
      </w:r>
    </w:p>
    <w:p w14:paraId="71090E3A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 Типы денежных систем</w:t>
      </w:r>
    </w:p>
    <w:p w14:paraId="0373BE8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3 Финансовые инструменты регулирования денежной системы</w:t>
      </w:r>
    </w:p>
    <w:p w14:paraId="0A60496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4 Денежная система Республики Казахстан</w:t>
      </w:r>
    </w:p>
    <w:p w14:paraId="2AEC0B5F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5 Понятие валютного регулирования.</w:t>
      </w:r>
    </w:p>
    <w:p w14:paraId="3C7CFC07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6 Понятие валюты и валютных ценностей</w:t>
      </w:r>
    </w:p>
    <w:p w14:paraId="21DD5B15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7 Правила проведения валютных операций</w:t>
      </w:r>
    </w:p>
    <w:p w14:paraId="43FBF37E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8 Органы валютного регулирования и их компетенция</w:t>
      </w:r>
    </w:p>
    <w:p w14:paraId="33B911D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9 Валютный контроль</w:t>
      </w:r>
    </w:p>
    <w:p w14:paraId="5DED9874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14:paraId="7EFE7AF2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lastRenderedPageBreak/>
        <w:t>6. Правовые основы финансового устройства и управления в области финансов</w:t>
      </w:r>
    </w:p>
    <w:p w14:paraId="03BF89D5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финансового устройства государства и ее элементы</w:t>
      </w:r>
    </w:p>
    <w:p w14:paraId="661763DA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Финансовая система Республики Казахстан</w:t>
      </w:r>
    </w:p>
    <w:p w14:paraId="2A5E9A3B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3 Управление в области финансов как институт общей части финансового права</w:t>
      </w:r>
    </w:p>
    <w:p w14:paraId="0A4FA2D4" w14:textId="77777777" w:rsidR="004319E2" w:rsidRPr="001E5987" w:rsidRDefault="004319E2" w:rsidP="001E5987">
      <w:pPr>
        <w:pStyle w:val="aa"/>
        <w:tabs>
          <w:tab w:val="left" w:pos="42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C2646E1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7. Правовые основы финансового планирования</w:t>
      </w:r>
    </w:p>
    <w:p w14:paraId="5379F17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финансового планирования</w:t>
      </w:r>
    </w:p>
    <w:p w14:paraId="08323AC1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 xml:space="preserve">2 Стадии финансового планирования </w:t>
      </w:r>
    </w:p>
    <w:p w14:paraId="0A04B8A3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8. Бюджетное устройство</w:t>
      </w:r>
    </w:p>
    <w:p w14:paraId="722BF35E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бюджета. Значение термина «бюджет». Бюджет как</w:t>
      </w:r>
    </w:p>
    <w:p w14:paraId="1B24592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материальная, экономическая, финансово-организационная и правовая категория.</w:t>
      </w:r>
    </w:p>
    <w:p w14:paraId="5C7D1EAF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Виды бюджета.</w:t>
      </w:r>
    </w:p>
    <w:p w14:paraId="470F008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3 Понятие бюджетного устройства. Бюджетная система Республики Казахстан и ее строение.</w:t>
      </w:r>
    </w:p>
    <w:p w14:paraId="25943CE5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4 Принципы построения бюджетной системы Республики Казахстан.</w:t>
      </w:r>
    </w:p>
    <w:p w14:paraId="42F0EEB7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5 Бюджетное регулирование и его методы.</w:t>
      </w:r>
    </w:p>
    <w:p w14:paraId="3002ADEF" w14:textId="77777777" w:rsidR="004319E2" w:rsidRPr="001E5987" w:rsidRDefault="004319E2" w:rsidP="001E5987">
      <w:pPr>
        <w:pStyle w:val="a9"/>
        <w:widowControl/>
        <w:tabs>
          <w:tab w:val="left" w:pos="426"/>
        </w:tabs>
        <w:autoSpaceDE/>
        <w:autoSpaceDN/>
        <w:ind w:left="0" w:right="0" w:firstLine="851"/>
        <w:contextualSpacing/>
        <w:rPr>
          <w:sz w:val="28"/>
          <w:szCs w:val="28"/>
          <w:highlight w:val="yellow"/>
        </w:rPr>
      </w:pPr>
    </w:p>
    <w:p w14:paraId="71D7804A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9. Бюджетный процесс</w:t>
      </w:r>
    </w:p>
    <w:p w14:paraId="7361883F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бюджетного процесса. Принципы бюджетного процесса.</w:t>
      </w:r>
    </w:p>
    <w:p w14:paraId="7FB4D25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Стадии бюджетного процесса. Бюджетный год и бюджетный период.</w:t>
      </w:r>
    </w:p>
    <w:p w14:paraId="56F664BE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3 Порядок составления проекта республиканского бюджета и местных бюджетов. 4 Порядок рассмотрения и утверждения республиканского бюджета и местных бюджетов.</w:t>
      </w:r>
    </w:p>
    <w:p w14:paraId="4583A0B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5 Порядок исполнения республиканского бюджета и местных</w:t>
      </w:r>
    </w:p>
    <w:p w14:paraId="65B9888F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бюджетов.</w:t>
      </w:r>
    </w:p>
    <w:p w14:paraId="19B8CE5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6 Заключение бюджета Составление и утверждение отчёта об исполнении республиканского и местных бюджетов.</w:t>
      </w:r>
    </w:p>
    <w:p w14:paraId="61D1754A" w14:textId="77777777" w:rsidR="004319E2" w:rsidRPr="001E5987" w:rsidRDefault="004319E2" w:rsidP="001E5987">
      <w:pPr>
        <w:pStyle w:val="a9"/>
        <w:widowControl/>
        <w:tabs>
          <w:tab w:val="left" w:pos="426"/>
        </w:tabs>
        <w:autoSpaceDE/>
        <w:autoSpaceDN/>
        <w:ind w:left="0" w:right="0" w:firstLine="851"/>
        <w:contextualSpacing/>
        <w:rPr>
          <w:sz w:val="28"/>
          <w:szCs w:val="28"/>
          <w:highlight w:val="yellow"/>
        </w:rPr>
      </w:pPr>
    </w:p>
    <w:p w14:paraId="3B8D77DE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10.</w:t>
      </w:r>
      <w:r w:rsidRPr="001E5987">
        <w:rPr>
          <w:sz w:val="28"/>
          <w:szCs w:val="28"/>
        </w:rPr>
        <w:t xml:space="preserve"> </w:t>
      </w:r>
      <w:r w:rsidRPr="001E5987">
        <w:rPr>
          <w:b/>
          <w:sz w:val="28"/>
          <w:szCs w:val="28"/>
        </w:rPr>
        <w:t>Налог как финансово-правовая категория</w:t>
      </w:r>
    </w:p>
    <w:p w14:paraId="3D3C4D46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налога. Материальные, экономические и юридические признаки налога.</w:t>
      </w:r>
    </w:p>
    <w:p w14:paraId="4D6D5729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Понятие государственного сбора, государственной пошлины и других обязательных платежей в бюджет. Отличие налогов от иных обязательных платежей в бюджет.</w:t>
      </w:r>
    </w:p>
    <w:p w14:paraId="76B5ACD6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3 Элементы налога. Субъект налога. Объект налога. Налоговая база.</w:t>
      </w:r>
    </w:p>
    <w:p w14:paraId="32B491FE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4 Налоговая ставка. Налоговый период. Порядок исчисления налога.</w:t>
      </w:r>
    </w:p>
    <w:p w14:paraId="545187A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5 Порядок уплаты налога. Налоговые льготы.</w:t>
      </w:r>
    </w:p>
    <w:p w14:paraId="56CEDFD9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6 Виды налогов. Функции налогов.</w:t>
      </w:r>
    </w:p>
    <w:p w14:paraId="596E662A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7 Классические, экономические и юридические принципы налогообложения.</w:t>
      </w:r>
    </w:p>
    <w:p w14:paraId="7B524D65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  <w:highlight w:val="yellow"/>
        </w:rPr>
      </w:pPr>
    </w:p>
    <w:p w14:paraId="1F700A5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 xml:space="preserve">11. Правовые основы организации банковской деятельности и </w:t>
      </w:r>
      <w:r w:rsidRPr="001E5987">
        <w:rPr>
          <w:b/>
          <w:sz w:val="28"/>
          <w:szCs w:val="28"/>
        </w:rPr>
        <w:lastRenderedPageBreak/>
        <w:t>страхования</w:t>
      </w:r>
    </w:p>
    <w:p w14:paraId="284A5034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Банковская система Республики Казахстан. Государственное регулирование банковской деятельности.</w:t>
      </w:r>
    </w:p>
    <w:p w14:paraId="45F39A21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Правовое положение Национального банка Республики Казахстан, Счетного комитета по контролю за исполнением республиканского бюджета, Агентства Республики Казахстан по финансовому мониторингу, Агентства Республики Казахстан по регулированию и развитию финансового рынка.</w:t>
      </w:r>
    </w:p>
    <w:p w14:paraId="2D6CC984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4 Правовое положение банков второго уровня.</w:t>
      </w:r>
    </w:p>
    <w:p w14:paraId="417BAB83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 xml:space="preserve">5 Государственное регулирование страховой деятельности. Правовое положение страховых организаций. </w:t>
      </w:r>
    </w:p>
    <w:p w14:paraId="406FA345" w14:textId="77777777" w:rsidR="004319E2" w:rsidRPr="001E5987" w:rsidRDefault="004319E2" w:rsidP="001E5987">
      <w:pPr>
        <w:pStyle w:val="3"/>
        <w:tabs>
          <w:tab w:val="left" w:pos="284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77060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E5987">
        <w:rPr>
          <w:b/>
          <w:sz w:val="28"/>
          <w:szCs w:val="28"/>
        </w:rPr>
        <w:t>12. Финансово-хозяйственное право, как часть финансового права</w:t>
      </w:r>
    </w:p>
    <w:p w14:paraId="04FED258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1 Понятие финансово-хозяйственного права как части финансового права.</w:t>
      </w:r>
    </w:p>
    <w:p w14:paraId="3ED827AD" w14:textId="77777777" w:rsidR="004319E2" w:rsidRPr="001E5987" w:rsidRDefault="004319E2" w:rsidP="001E5987">
      <w:pPr>
        <w:pStyle w:val="2"/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2 Предмет, метод, источники и принципы финансово – хозяйственного права.</w:t>
      </w:r>
    </w:p>
    <w:p w14:paraId="0576EA0C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987">
        <w:rPr>
          <w:rFonts w:ascii="Times New Roman" w:hAnsi="Times New Roman" w:cs="Times New Roman"/>
          <w:b/>
          <w:bCs/>
          <w:sz w:val="28"/>
          <w:szCs w:val="28"/>
        </w:rPr>
        <w:t>13. Актуальные проблемы и условия государственного кредитования</w:t>
      </w:r>
    </w:p>
    <w:p w14:paraId="3DFD8BCD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1 Государственный кредит: понятие и сущность.</w:t>
      </w:r>
    </w:p>
    <w:p w14:paraId="42E90F37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2 Функции государственного кредита.</w:t>
      </w:r>
    </w:p>
    <w:p w14:paraId="01F97F5C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3 Государственное заимствование и их виды.</w:t>
      </w:r>
    </w:p>
    <w:p w14:paraId="5B979FBF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D84C7C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987">
        <w:rPr>
          <w:rFonts w:ascii="Times New Roman" w:hAnsi="Times New Roman" w:cs="Times New Roman"/>
          <w:b/>
          <w:bCs/>
          <w:sz w:val="28"/>
          <w:szCs w:val="28"/>
        </w:rPr>
        <w:t>14. Правовой режим финансов государственных предприятий</w:t>
      </w:r>
    </w:p>
    <w:p w14:paraId="1EFB29AF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1 Понятие и основы правового регулирования финансов государственных предприятий.</w:t>
      </w:r>
    </w:p>
    <w:p w14:paraId="247AE2FC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2 Понятие финансов государственных предприятий.</w:t>
      </w:r>
    </w:p>
    <w:p w14:paraId="1962B12B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3 Финансы государственных предприятий как объект финансово-правового регулирования.</w:t>
      </w:r>
    </w:p>
    <w:p w14:paraId="7A338D5E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4 Порядок распределения и использования прибыли государственных предприятий.</w:t>
      </w:r>
    </w:p>
    <w:p w14:paraId="26C34BAE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D3B27DB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987">
        <w:rPr>
          <w:rFonts w:ascii="Times New Roman" w:hAnsi="Times New Roman" w:cs="Times New Roman"/>
          <w:b/>
          <w:bCs/>
          <w:sz w:val="28"/>
          <w:szCs w:val="28"/>
        </w:rPr>
        <w:t>15. Правовой режим финансов государственных учреждений</w:t>
      </w:r>
    </w:p>
    <w:p w14:paraId="5174C7A3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1 Правовой режим денежных фондов государственных учреждений.</w:t>
      </w:r>
    </w:p>
    <w:p w14:paraId="081B9235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2 Финансы государственных учреждений – звено финансовой системы государства.</w:t>
      </w:r>
    </w:p>
    <w:p w14:paraId="24C4B480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3 Основы организации деятельности государственных учреждений.</w:t>
      </w:r>
    </w:p>
    <w:p w14:paraId="294D63A6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987">
        <w:rPr>
          <w:rFonts w:ascii="Times New Roman" w:hAnsi="Times New Roman" w:cs="Times New Roman"/>
          <w:bCs/>
          <w:sz w:val="28"/>
          <w:szCs w:val="28"/>
        </w:rPr>
        <w:t>4 Финансовая политика и финансовый механизм государственных учреждений.</w:t>
      </w:r>
    </w:p>
    <w:p w14:paraId="18F4A648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C9BDCDD" w14:textId="77777777" w:rsidR="004319E2" w:rsidRPr="001E5987" w:rsidRDefault="004319E2" w:rsidP="001E5987">
      <w:pPr>
        <w:pStyle w:val="3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274F9C8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5C9F2BEC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164D467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14:paraId="743551D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1. Конституция Республики Казахстан от 30 августа 1995 года.</w:t>
      </w:r>
    </w:p>
    <w:p w14:paraId="3C9106C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lastRenderedPageBreak/>
        <w:t>2. Кодекс Республики Казахстан «О налогах и других обязательных платежах в бюджет» (Налоговый кодекс) от 25 декабря 2017 года № 120-VI ЗРК.</w:t>
      </w:r>
    </w:p>
    <w:p w14:paraId="22BD2B1A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3. Бюджетный кодекс Республики Казахстан от 4 декабря 2008 года № 95-IV.</w:t>
      </w:r>
    </w:p>
    <w:p w14:paraId="4E2B4A21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4. Предпринимательский кодекс Республики Казахстан от 29 октября 2015 года № 375-V ЗРК.</w:t>
      </w:r>
    </w:p>
    <w:p w14:paraId="6DC7AAFA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5. Уголовный кодекс Республики Казахстан от 3 июля 2014 года № 226-V ЗРК.</w:t>
      </w:r>
    </w:p>
    <w:p w14:paraId="1FF7349B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6. Кодекс Республики Казахстан об административных правонарушениях от 5 июля 2014 года № 235-V ЗРК.</w:t>
      </w:r>
    </w:p>
    <w:p w14:paraId="69A9D47B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3495909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87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14:paraId="1FE98CC2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1. Мухитдинов Н Б., Куаналиева Г. А.,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Жатканбаева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 А. Е. (ред.) и др. «Финансовое право Республики Казахстан». Учеб. пособие /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 им. аль-Фараби. - Алматы: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>, 2018. - 269 с.</w:t>
      </w:r>
    </w:p>
    <w:p w14:paraId="5DC9A3D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2. Худяков </w:t>
      </w:r>
      <w:proofErr w:type="gramStart"/>
      <w:r w:rsidRPr="001E5987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1E5987">
        <w:rPr>
          <w:rFonts w:ascii="Times New Roman" w:hAnsi="Times New Roman" w:cs="Times New Roman"/>
          <w:sz w:val="28"/>
          <w:szCs w:val="28"/>
        </w:rPr>
        <w:t xml:space="preserve"> Финансовое право Республики Казахстан. Общая часть. ТОО «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>», Алматы, 2001, 272 с.</w:t>
      </w:r>
    </w:p>
    <w:p w14:paraId="1B9EBC15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3. Химичева </w:t>
      </w:r>
      <w:proofErr w:type="gramStart"/>
      <w:r w:rsidRPr="001E5987">
        <w:rPr>
          <w:rFonts w:ascii="Times New Roman" w:hAnsi="Times New Roman" w:cs="Times New Roman"/>
          <w:sz w:val="28"/>
          <w:szCs w:val="28"/>
        </w:rPr>
        <w:t>Н.И.</w:t>
      </w:r>
      <w:proofErr w:type="gramEnd"/>
      <w:r w:rsidRPr="001E5987">
        <w:rPr>
          <w:rFonts w:ascii="Times New Roman" w:hAnsi="Times New Roman" w:cs="Times New Roman"/>
          <w:sz w:val="28"/>
          <w:szCs w:val="28"/>
        </w:rPr>
        <w:t xml:space="preserve"> «Финансовое право». Учебник, издание 3-е. Москва,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>, 2004, 749 с. УДК 347.73(075.8) ББК 67.402 Ф59.</w:t>
      </w:r>
    </w:p>
    <w:p w14:paraId="33A230B8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4. Худяков </w:t>
      </w:r>
      <w:proofErr w:type="gramStart"/>
      <w:r w:rsidRPr="001E5987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1E5987">
        <w:rPr>
          <w:rFonts w:ascii="Times New Roman" w:hAnsi="Times New Roman" w:cs="Times New Roman"/>
          <w:sz w:val="28"/>
          <w:szCs w:val="28"/>
        </w:rPr>
        <w:t xml:space="preserve"> Избранные труды по финансовому праву. Издательство «Юридический центр-Пресс» - 2010, 630 с.</w:t>
      </w:r>
    </w:p>
    <w:p w14:paraId="7033DA6F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987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  <w:r w:rsidRPr="001E5987">
        <w:rPr>
          <w:rFonts w:ascii="Times New Roman" w:hAnsi="Times New Roman" w:cs="Times New Roman"/>
          <w:b/>
          <w:sz w:val="28"/>
          <w:szCs w:val="28"/>
        </w:rPr>
        <w:t>:</w:t>
      </w:r>
    </w:p>
    <w:p w14:paraId="104FBB21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1. Жусупов А.Д. «Финансовая система Республики Казахстан (правовой аспект)».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. д-ра юрид. наук, 12.00.02: защищена 19.12.08 / науч.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конс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 xml:space="preserve">. М. Т. </w:t>
      </w:r>
      <w:proofErr w:type="spellStart"/>
      <w:r w:rsidRPr="001E5987">
        <w:rPr>
          <w:rFonts w:ascii="Times New Roman" w:hAnsi="Times New Roman" w:cs="Times New Roman"/>
          <w:sz w:val="28"/>
          <w:szCs w:val="28"/>
        </w:rPr>
        <w:t>Баймаханов</w:t>
      </w:r>
      <w:proofErr w:type="spellEnd"/>
      <w:r w:rsidRPr="001E5987">
        <w:rPr>
          <w:rFonts w:ascii="Times New Roman" w:hAnsi="Times New Roman" w:cs="Times New Roman"/>
          <w:sz w:val="28"/>
          <w:szCs w:val="28"/>
        </w:rPr>
        <w:t>. - Алматы, 2008, 48 с. (https://elib.kaznu.kz/book/10731).</w:t>
      </w:r>
    </w:p>
    <w:p w14:paraId="5DCA9C8E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2. Кийосаки, Р. Роберт. «Богатый ребенок, умный ребенок». Монография. Минск, 2001, 329 с. - ISBN 985-438-690-2 (https://elib.kaznu.kz/book/10924).</w:t>
      </w:r>
    </w:p>
    <w:p w14:paraId="40E4DCEF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 xml:space="preserve">3. Чуева </w:t>
      </w:r>
      <w:proofErr w:type="gramStart"/>
      <w:r w:rsidRPr="001E5987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1E5987">
        <w:rPr>
          <w:rFonts w:ascii="Times New Roman" w:hAnsi="Times New Roman" w:cs="Times New Roman"/>
          <w:sz w:val="28"/>
          <w:szCs w:val="28"/>
        </w:rPr>
        <w:t>, Курдюк П.М., Иваненко И.Н. «Финансовое право (общая часть)», учебное пособие для бакалавров – Электронный текст // (https://kubsau.ru/upload/iblock/20d/20d90b224a4f0f9d13754cf006ee6563.pdf).</w:t>
      </w:r>
    </w:p>
    <w:p w14:paraId="26FCA580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4. Нормативное постановление Верховного Суда Республики Казахстан от 29 июня 2017 года № 4 «О судебной практике применения налогового законодательства». (</w:t>
      </w:r>
      <w:hyperlink r:id="rId6" w:history="1">
        <w:r w:rsidRPr="001E5987">
          <w:rPr>
            <w:rFonts w:ascii="Times New Roman" w:hAnsi="Times New Roman" w:cs="Times New Roman"/>
            <w:sz w:val="28"/>
            <w:szCs w:val="28"/>
          </w:rPr>
          <w:t>https://adilet.zan.kz/rus/docs/P170000004S</w:t>
        </w:r>
      </w:hyperlink>
      <w:r w:rsidRPr="001E5987">
        <w:rPr>
          <w:rFonts w:ascii="Times New Roman" w:hAnsi="Times New Roman" w:cs="Times New Roman"/>
          <w:sz w:val="28"/>
          <w:szCs w:val="28"/>
        </w:rPr>
        <w:t>).</w:t>
      </w:r>
    </w:p>
    <w:p w14:paraId="4565EFD3" w14:textId="77777777" w:rsidR="004319E2" w:rsidRPr="001E5987" w:rsidRDefault="004319E2" w:rsidP="001E59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987">
        <w:rPr>
          <w:rFonts w:ascii="Times New Roman" w:hAnsi="Times New Roman" w:cs="Times New Roman"/>
          <w:sz w:val="28"/>
          <w:szCs w:val="28"/>
        </w:rPr>
        <w:t>5. Нормативное постановление Верховного суда Республики Казахстан от 18 июня 2004 года № 4 «О применении судами законодательства об изъятии дохода, полученного при осуществлении предпринимательской и иной экономической деятельности без лицензии». (</w:t>
      </w:r>
      <w:hyperlink r:id="rId7" w:history="1">
        <w:r w:rsidRPr="001E5987">
          <w:rPr>
            <w:rFonts w:ascii="Times New Roman" w:hAnsi="Times New Roman" w:cs="Times New Roman"/>
            <w:sz w:val="28"/>
            <w:szCs w:val="28"/>
          </w:rPr>
          <w:t>https://adilet.zan.kz/rus/docs/P04000004S).</w:t>
        </w:r>
      </w:hyperlink>
    </w:p>
    <w:p w14:paraId="25AFAE57" w14:textId="77777777" w:rsidR="00BE2DAA" w:rsidRPr="001E5987" w:rsidRDefault="00BE2DAA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BE2DAA" w:rsidRPr="001E5987" w:rsidSect="00995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C01818" w14:textId="77777777" w:rsidR="00BE2DAA" w:rsidRPr="001E5987" w:rsidRDefault="00BE2DAA" w:rsidP="001E5987">
      <w:pPr>
        <w:pStyle w:val="a3"/>
        <w:ind w:firstLine="851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1E598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РУБРИКАТОР КРИТЕРИАЛЬНОГО ОЦЕНИВАНИЯ ИТОГОВОГО КОНТРОЛЯ </w:t>
      </w:r>
    </w:p>
    <w:p w14:paraId="67693E69" w14:textId="6C797B55" w:rsidR="00BE2DAA" w:rsidRPr="001E5987" w:rsidRDefault="00BE2DAA" w:rsidP="001E5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val="kk-KZ" w:eastAsia="zh-CN"/>
        </w:rPr>
      </w:pPr>
      <w:r w:rsidRPr="001E598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Дисциплина: </w:t>
      </w:r>
      <w:r w:rsidR="004319E2" w:rsidRPr="001E5987">
        <w:rPr>
          <w:rFonts w:ascii="Times New Roman" w:hAnsi="Times New Roman" w:cs="Times New Roman"/>
          <w:b/>
          <w:sz w:val="28"/>
          <w:szCs w:val="28"/>
        </w:rPr>
        <w:t>Методология правового анализа в финансовой сфере</w:t>
      </w:r>
      <w:r w:rsidR="004319E2" w:rsidRPr="001E5987">
        <w:rPr>
          <w:rFonts w:ascii="Times New Roman" w:hAnsi="Times New Roman" w:cs="Times New Roman"/>
          <w:sz w:val="28"/>
          <w:szCs w:val="28"/>
        </w:rPr>
        <w:t>»</w:t>
      </w:r>
      <w:r w:rsidR="001E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98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Форма: устный (о</w:t>
      </w:r>
      <w:r w:rsidRPr="001E5987">
        <w:rPr>
          <w:rFonts w:ascii="Times New Roman" w:hAnsi="Times New Roman" w:cs="Times New Roman"/>
          <w:b/>
          <w:bCs/>
          <w:kern w:val="1"/>
          <w:sz w:val="28"/>
          <w:szCs w:val="28"/>
          <w:lang w:val="kk-KZ" w:eastAsia="zh-CN"/>
        </w:rPr>
        <w:t>флайн</w:t>
      </w:r>
      <w:r w:rsidRPr="001E598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). </w:t>
      </w:r>
    </w:p>
    <w:p w14:paraId="4B8C3F59" w14:textId="77777777" w:rsidR="00BE2DAA" w:rsidRPr="001E5987" w:rsidRDefault="00BE2DAA" w:rsidP="001E5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</w:p>
    <w:tbl>
      <w:tblPr>
        <w:tblStyle w:val="a8"/>
        <w:tblW w:w="15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7"/>
        <w:gridCol w:w="1800"/>
        <w:gridCol w:w="877"/>
        <w:gridCol w:w="2786"/>
        <w:gridCol w:w="2069"/>
        <w:gridCol w:w="2977"/>
        <w:gridCol w:w="2338"/>
        <w:gridCol w:w="2374"/>
        <w:gridCol w:w="10"/>
      </w:tblGrid>
      <w:tr w:rsidR="00BE2DAA" w:rsidRPr="001E5987" w14:paraId="6AAB9B8C" w14:textId="77777777" w:rsidTr="001E5987">
        <w:trPr>
          <w:trHeight w:val="132"/>
        </w:trPr>
        <w:tc>
          <w:tcPr>
            <w:tcW w:w="407" w:type="dxa"/>
            <w:vMerge w:val="restart"/>
          </w:tcPr>
          <w:p w14:paraId="5E67272D" w14:textId="77777777" w:rsidR="00BE2DAA" w:rsidRPr="001E5987" w:rsidRDefault="00BE2DAA" w:rsidP="001E5987">
            <w:pPr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№</w:t>
            </w:r>
          </w:p>
        </w:tc>
        <w:tc>
          <w:tcPr>
            <w:tcW w:w="2677" w:type="dxa"/>
            <w:gridSpan w:val="2"/>
            <w:vMerge w:val="restart"/>
            <w:tcBorders>
              <w:tl2br w:val="single" w:sz="4" w:space="0" w:color="000000"/>
            </w:tcBorders>
          </w:tcPr>
          <w:p w14:paraId="3656CE21" w14:textId="77777777" w:rsidR="00BE2DAA" w:rsidRPr="001E5987" w:rsidRDefault="00BE2DAA" w:rsidP="001E5987">
            <w:pPr>
              <w:ind w:left="709" w:firstLine="851"/>
              <w:jc w:val="right"/>
              <w:rPr>
                <w:rFonts w:eastAsia="Calibri"/>
                <w:b/>
                <w:bCs/>
                <w:lang w:val="kk-KZ"/>
              </w:rPr>
            </w:pPr>
            <w:r w:rsidRPr="001E5987">
              <w:rPr>
                <w:rFonts w:eastAsia="Calibri"/>
                <w:b/>
                <w:bCs/>
                <w:lang w:val="kk-KZ"/>
              </w:rPr>
              <w:t>Балл</w:t>
            </w:r>
          </w:p>
          <w:p w14:paraId="3B2E873A" w14:textId="77777777" w:rsidR="00BE2DAA" w:rsidRPr="001E5987" w:rsidRDefault="00BE2DAA" w:rsidP="001E5987">
            <w:pPr>
              <w:ind w:left="709" w:firstLine="851"/>
              <w:jc w:val="right"/>
              <w:rPr>
                <w:rFonts w:eastAsia="Calibri"/>
                <w:lang w:val="kk-KZ"/>
              </w:rPr>
            </w:pPr>
          </w:p>
          <w:p w14:paraId="0306A19A" w14:textId="77777777" w:rsidR="00BE2DAA" w:rsidRPr="001E5987" w:rsidRDefault="00BE2DAA" w:rsidP="001E5987">
            <w:pPr>
              <w:ind w:left="709" w:firstLine="851"/>
              <w:rPr>
                <w:rFonts w:eastAsia="Calibri"/>
                <w:lang w:val="kk-KZ"/>
              </w:rPr>
            </w:pPr>
          </w:p>
          <w:p w14:paraId="30724925" w14:textId="77777777" w:rsidR="00BE2DAA" w:rsidRPr="001E5987" w:rsidRDefault="00BE2DAA" w:rsidP="001E5987">
            <w:pPr>
              <w:ind w:left="709" w:firstLine="851"/>
              <w:rPr>
                <w:rFonts w:eastAsia="Calibri"/>
                <w:lang w:val="kk-KZ"/>
              </w:rPr>
            </w:pPr>
          </w:p>
          <w:p w14:paraId="2B6CCCC3" w14:textId="77777777" w:rsidR="00BE2DAA" w:rsidRPr="001E5987" w:rsidRDefault="00BE2DAA" w:rsidP="001E5987">
            <w:pPr>
              <w:ind w:left="709" w:firstLine="851"/>
              <w:rPr>
                <w:rFonts w:eastAsia="Calibri"/>
                <w:lang w:val="kk-KZ"/>
              </w:rPr>
            </w:pPr>
          </w:p>
          <w:p w14:paraId="07F827CA" w14:textId="77777777" w:rsidR="00BE2DAA" w:rsidRPr="001E5987" w:rsidRDefault="00BE2DAA" w:rsidP="001E5987">
            <w:pPr>
              <w:ind w:left="709" w:firstLine="851"/>
              <w:rPr>
                <w:rFonts w:eastAsia="Calibri"/>
                <w:b/>
                <w:bCs/>
                <w:lang w:val="kk-KZ"/>
              </w:rPr>
            </w:pPr>
            <w:r w:rsidRPr="001E5987">
              <w:rPr>
                <w:rFonts w:eastAsia="Calibri"/>
                <w:b/>
                <w:bCs/>
                <w:lang w:val="kk-KZ"/>
              </w:rPr>
              <w:t>Критерий</w:t>
            </w:r>
          </w:p>
        </w:tc>
        <w:tc>
          <w:tcPr>
            <w:tcW w:w="12554" w:type="dxa"/>
            <w:gridSpan w:val="6"/>
          </w:tcPr>
          <w:p w14:paraId="561B26C8" w14:textId="77777777" w:rsidR="00BE2DAA" w:rsidRPr="001E5987" w:rsidRDefault="00BE2DAA" w:rsidP="001E5987">
            <w:pPr>
              <w:ind w:left="709" w:firstLine="851"/>
              <w:jc w:val="center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ДИСКРИПТОРЛАР</w:t>
            </w:r>
          </w:p>
        </w:tc>
      </w:tr>
      <w:tr w:rsidR="001E5987" w:rsidRPr="001E5987" w14:paraId="4D00F3E6" w14:textId="77777777" w:rsidTr="001E5987">
        <w:trPr>
          <w:gridAfter w:val="1"/>
          <w:wAfter w:w="10" w:type="dxa"/>
          <w:trHeight w:val="132"/>
        </w:trPr>
        <w:tc>
          <w:tcPr>
            <w:tcW w:w="407" w:type="dxa"/>
            <w:vMerge/>
          </w:tcPr>
          <w:p w14:paraId="547B4258" w14:textId="77777777" w:rsidR="00BE2DAA" w:rsidRPr="001E5987" w:rsidRDefault="00BE2DAA" w:rsidP="001E5987">
            <w:pPr>
              <w:ind w:firstLine="851"/>
            </w:pPr>
          </w:p>
        </w:tc>
        <w:tc>
          <w:tcPr>
            <w:tcW w:w="2677" w:type="dxa"/>
            <w:gridSpan w:val="2"/>
            <w:vMerge/>
            <w:tcBorders>
              <w:tl2br w:val="single" w:sz="4" w:space="0" w:color="000000"/>
            </w:tcBorders>
          </w:tcPr>
          <w:p w14:paraId="17AD06CF" w14:textId="77777777" w:rsidR="00BE2DAA" w:rsidRPr="001E5987" w:rsidRDefault="00BE2DAA" w:rsidP="001E5987">
            <w:pPr>
              <w:ind w:firstLine="851"/>
            </w:pPr>
          </w:p>
        </w:tc>
        <w:tc>
          <w:tcPr>
            <w:tcW w:w="2786" w:type="dxa"/>
          </w:tcPr>
          <w:p w14:paraId="63EAE8B2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«</w:t>
            </w:r>
            <w:proofErr w:type="spellStart"/>
            <w:r w:rsidRPr="001E5987">
              <w:rPr>
                <w:rStyle w:val="normaltextrun"/>
                <w:b/>
                <w:bCs/>
              </w:rPr>
              <w:t>Отлично</w:t>
            </w:r>
            <w:proofErr w:type="spellEnd"/>
            <w:r w:rsidRPr="001E5987">
              <w:rPr>
                <w:rFonts w:eastAsia="Calibri"/>
                <w:lang w:val="kk-KZ"/>
              </w:rPr>
              <w:t>»</w:t>
            </w:r>
          </w:p>
        </w:tc>
        <w:tc>
          <w:tcPr>
            <w:tcW w:w="2069" w:type="dxa"/>
          </w:tcPr>
          <w:p w14:paraId="45EDE907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«</w:t>
            </w:r>
            <w:proofErr w:type="spellStart"/>
            <w:r w:rsidRPr="001E5987">
              <w:rPr>
                <w:b/>
                <w:bCs/>
                <w:color w:val="000000"/>
                <w:lang w:eastAsia="ru-RU"/>
              </w:rPr>
              <w:t>Хорошо</w:t>
            </w:r>
            <w:proofErr w:type="spellEnd"/>
            <w:r w:rsidRPr="001E5987">
              <w:rPr>
                <w:rFonts w:eastAsia="Calibri"/>
                <w:lang w:val="kk-KZ"/>
              </w:rPr>
              <w:t>»</w:t>
            </w:r>
          </w:p>
        </w:tc>
        <w:tc>
          <w:tcPr>
            <w:tcW w:w="2977" w:type="dxa"/>
          </w:tcPr>
          <w:p w14:paraId="53118EC1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«</w:t>
            </w:r>
            <w:proofErr w:type="spellStart"/>
            <w:r w:rsidRPr="001E5987">
              <w:rPr>
                <w:rStyle w:val="normaltextrun"/>
                <w:b/>
                <w:bCs/>
                <w:color w:val="000000"/>
              </w:rPr>
              <w:t>Удовлетворительно</w:t>
            </w:r>
            <w:proofErr w:type="spellEnd"/>
            <w:r w:rsidRPr="001E5987">
              <w:rPr>
                <w:rFonts w:eastAsia="Calibri"/>
                <w:lang w:val="kk-KZ"/>
              </w:rPr>
              <w:t>»</w:t>
            </w:r>
          </w:p>
        </w:tc>
        <w:tc>
          <w:tcPr>
            <w:tcW w:w="4712" w:type="dxa"/>
            <w:gridSpan w:val="2"/>
          </w:tcPr>
          <w:p w14:paraId="639E5A74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«</w:t>
            </w:r>
            <w:proofErr w:type="spellStart"/>
            <w:r w:rsidRPr="001E5987">
              <w:rPr>
                <w:rStyle w:val="normaltextrun"/>
                <w:b/>
                <w:bCs/>
                <w:color w:val="000000"/>
              </w:rPr>
              <w:t>Неудовлетворительно</w:t>
            </w:r>
            <w:proofErr w:type="spellEnd"/>
            <w:r w:rsidRPr="001E5987">
              <w:rPr>
                <w:rFonts w:eastAsia="Calibri"/>
                <w:lang w:val="kk-KZ"/>
              </w:rPr>
              <w:t>»</w:t>
            </w:r>
          </w:p>
        </w:tc>
      </w:tr>
      <w:tr w:rsidR="001E5987" w:rsidRPr="001E5987" w14:paraId="544748E1" w14:textId="77777777" w:rsidTr="001E5987">
        <w:trPr>
          <w:gridAfter w:val="1"/>
          <w:wAfter w:w="10" w:type="dxa"/>
          <w:trHeight w:val="144"/>
        </w:trPr>
        <w:tc>
          <w:tcPr>
            <w:tcW w:w="407" w:type="dxa"/>
            <w:vMerge/>
          </w:tcPr>
          <w:p w14:paraId="38999DA4" w14:textId="77777777" w:rsidR="00BE2DAA" w:rsidRPr="001E5987" w:rsidRDefault="00BE2DAA" w:rsidP="001E5987">
            <w:pPr>
              <w:ind w:firstLine="851"/>
            </w:pPr>
          </w:p>
        </w:tc>
        <w:tc>
          <w:tcPr>
            <w:tcW w:w="2677" w:type="dxa"/>
            <w:gridSpan w:val="2"/>
            <w:vMerge/>
            <w:tcBorders>
              <w:tl2br w:val="single" w:sz="4" w:space="0" w:color="000000"/>
            </w:tcBorders>
          </w:tcPr>
          <w:p w14:paraId="7841634F" w14:textId="77777777" w:rsidR="00BE2DAA" w:rsidRPr="001E5987" w:rsidRDefault="00BE2DAA" w:rsidP="001E5987">
            <w:pPr>
              <w:ind w:firstLine="851"/>
            </w:pPr>
          </w:p>
        </w:tc>
        <w:tc>
          <w:tcPr>
            <w:tcW w:w="2786" w:type="dxa"/>
          </w:tcPr>
          <w:p w14:paraId="7F8BB984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90-100%</w:t>
            </w:r>
          </w:p>
        </w:tc>
        <w:tc>
          <w:tcPr>
            <w:tcW w:w="2069" w:type="dxa"/>
          </w:tcPr>
          <w:p w14:paraId="2E590BD8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70-89%</w:t>
            </w:r>
          </w:p>
        </w:tc>
        <w:tc>
          <w:tcPr>
            <w:tcW w:w="2977" w:type="dxa"/>
          </w:tcPr>
          <w:p w14:paraId="29281FEF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50-69%</w:t>
            </w:r>
          </w:p>
        </w:tc>
        <w:tc>
          <w:tcPr>
            <w:tcW w:w="2338" w:type="dxa"/>
          </w:tcPr>
          <w:p w14:paraId="035DCBBA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25-49%</w:t>
            </w:r>
          </w:p>
        </w:tc>
        <w:tc>
          <w:tcPr>
            <w:tcW w:w="2374" w:type="dxa"/>
          </w:tcPr>
          <w:p w14:paraId="405D3F04" w14:textId="77777777" w:rsidR="00BE2DAA" w:rsidRPr="001E5987" w:rsidRDefault="00BE2DAA" w:rsidP="001E5987">
            <w:pPr>
              <w:ind w:left="709" w:firstLine="851"/>
              <w:jc w:val="both"/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0-24%</w:t>
            </w:r>
          </w:p>
        </w:tc>
      </w:tr>
      <w:tr w:rsidR="001E5987" w:rsidRPr="001E5987" w14:paraId="5065EA84" w14:textId="77777777" w:rsidTr="001E5987">
        <w:trPr>
          <w:gridAfter w:val="1"/>
          <w:wAfter w:w="10" w:type="dxa"/>
          <w:trHeight w:val="156"/>
        </w:trPr>
        <w:tc>
          <w:tcPr>
            <w:tcW w:w="407" w:type="dxa"/>
            <w:vMerge w:val="restart"/>
            <w:shd w:val="solid" w:color="FFFFFF" w:fill="auto"/>
          </w:tcPr>
          <w:p w14:paraId="4DC3C411" w14:textId="77777777" w:rsidR="00BE2DAA" w:rsidRPr="001E5987" w:rsidRDefault="00BE2DAA" w:rsidP="001E5987">
            <w:pPr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1</w:t>
            </w:r>
          </w:p>
        </w:tc>
        <w:tc>
          <w:tcPr>
            <w:tcW w:w="2677" w:type="dxa"/>
            <w:gridSpan w:val="2"/>
            <w:shd w:val="solid" w:color="FFFFFF" w:fill="auto"/>
          </w:tcPr>
          <w:p w14:paraId="6A45A254" w14:textId="512BE1FC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общей характеристики </w:t>
            </w:r>
            <w:r w:rsidR="00E37C3C"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и понятия </w:t>
            </w:r>
            <w:r w:rsidR="004319E2" w:rsidRPr="001E5987"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и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.</w:t>
            </w:r>
          </w:p>
          <w:p w14:paraId="0C716EC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kern w:val="1"/>
                <w:sz w:val="20"/>
                <w:szCs w:val="20"/>
                <w:lang w:val="ru-RU" w:eastAsia="zh-CN"/>
              </w:rPr>
            </w:pP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14:paraId="76B357E0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93F242F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665C09FF" w14:textId="557559AF" w:rsidR="00BE2DAA" w:rsidRPr="001E5987" w:rsidRDefault="00BE2DAA" w:rsidP="001E5987">
            <w:pPr>
              <w:pStyle w:val="a3"/>
              <w:ind w:firstLine="851"/>
              <w:rPr>
                <w:bCs/>
                <w:lang w:val="kk-KZ"/>
              </w:rPr>
            </w:pPr>
            <w:r w:rsidRPr="001E5987">
              <w:rPr>
                <w:bCs/>
                <w:lang w:val="kk-KZ"/>
              </w:rPr>
              <w:t xml:space="preserve">Глубокое понимание понятия и видов </w:t>
            </w:r>
            <w:r w:rsidR="004319E2" w:rsidRPr="001E5987">
              <w:rPr>
                <w:bCs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lang w:val="kk-KZ"/>
              </w:rPr>
              <w:t>и</w:t>
            </w:r>
            <w:r w:rsidR="004319E2" w:rsidRPr="001E5987">
              <w:rPr>
                <w:bCs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lang w:val="kk-KZ"/>
              </w:rPr>
              <w:t xml:space="preserve">. </w:t>
            </w:r>
            <w:r w:rsidRPr="001E5987">
              <w:rPr>
                <w:bCs/>
                <w:lang w:val="kk-KZ"/>
              </w:rPr>
              <w:t>Релевантные и уместные ссылки (цитаты) на первоисточники.</w:t>
            </w:r>
          </w:p>
          <w:p w14:paraId="73F85D31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69" w:type="dxa"/>
            <w:shd w:val="solid" w:color="FFFFFF" w:fill="auto"/>
          </w:tcPr>
          <w:p w14:paraId="1A1C0DAD" w14:textId="011525DB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bCs/>
                <w:sz w:val="20"/>
                <w:szCs w:val="20"/>
                <w:lang w:val="kk-KZ"/>
              </w:rPr>
              <w:t xml:space="preserve">Понимать понятие и виды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и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E5987">
              <w:rPr>
                <w:bCs/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2977" w:type="dxa"/>
            <w:shd w:val="solid" w:color="FFFFFF" w:fill="auto"/>
          </w:tcPr>
          <w:p w14:paraId="4145567A" w14:textId="4AAE468F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bCs/>
                <w:sz w:val="20"/>
                <w:szCs w:val="20"/>
                <w:lang w:val="kk-KZ"/>
              </w:rPr>
              <w:t xml:space="preserve">Среднее понятия и видов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и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E5987">
              <w:rPr>
                <w:bCs/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2338" w:type="dxa"/>
            <w:shd w:val="solid" w:color="FFFFFF" w:fill="auto"/>
          </w:tcPr>
          <w:p w14:paraId="1C135BBE" w14:textId="6B165FF0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-21"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bCs/>
                <w:sz w:val="20"/>
                <w:szCs w:val="20"/>
                <w:lang w:val="kk-KZ"/>
              </w:rPr>
              <w:t xml:space="preserve">Ограниченное понимание понятия и видов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и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E37C3C" w:rsidRPr="001E5987">
              <w:rPr>
                <w:bCs/>
                <w:sz w:val="20"/>
                <w:szCs w:val="20"/>
                <w:lang w:val="kk-KZ"/>
              </w:rPr>
              <w:t>.</w:t>
            </w:r>
            <w:r w:rsidRPr="001E5987">
              <w:rPr>
                <w:bCs/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> </w:t>
            </w:r>
            <w:r w:rsidRPr="001E5987">
              <w:rPr>
                <w:rStyle w:val="eop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2374" w:type="dxa"/>
            <w:shd w:val="solid" w:color="FFFFFF" w:fill="auto"/>
          </w:tcPr>
          <w:p w14:paraId="2DB33E33" w14:textId="0EFE7E83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bCs/>
                <w:sz w:val="20"/>
                <w:szCs w:val="20"/>
                <w:lang w:val="kk-KZ"/>
              </w:rPr>
              <w:t xml:space="preserve">Поверхностное понимание/ непонимание понятия и видов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и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E5987">
              <w:rPr>
                <w:bCs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1E5987" w:rsidRPr="001E5987" w14:paraId="632F8F9F" w14:textId="77777777" w:rsidTr="001E5987">
        <w:trPr>
          <w:gridAfter w:val="1"/>
          <w:wAfter w:w="10" w:type="dxa"/>
          <w:trHeight w:val="132"/>
        </w:trPr>
        <w:tc>
          <w:tcPr>
            <w:tcW w:w="407" w:type="dxa"/>
            <w:vMerge/>
            <w:shd w:val="solid" w:color="FFFFFF" w:fill="auto"/>
          </w:tcPr>
          <w:p w14:paraId="70E2A86F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4264AC66" w14:textId="77777777" w:rsidR="00E37C3C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="00E37C3C" w:rsidRPr="001E5987">
              <w:rPr>
                <w:sz w:val="20"/>
                <w:szCs w:val="20"/>
                <w:lang w:val="kk-KZ"/>
              </w:rPr>
              <w:t>международного налогообложения</w:t>
            </w:r>
            <w:r w:rsidR="00E37C3C"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14:paraId="2B36AB7C" w14:textId="77777777" w:rsidR="00E37C3C" w:rsidRPr="001E5987" w:rsidRDefault="00E37C3C" w:rsidP="001E5987">
            <w:pPr>
              <w:pStyle w:val="paragraph"/>
              <w:spacing w:before="0" w:beforeAutospacing="0" w:after="0" w:afterAutospacing="0"/>
              <w:ind w:firstLine="851"/>
              <w:rPr>
                <w:b/>
                <w:kern w:val="1"/>
                <w:sz w:val="20"/>
                <w:szCs w:val="20"/>
                <w:lang w:val="ru-RU" w:eastAsia="zh-CN"/>
              </w:rPr>
            </w:pP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14:paraId="6B5D7322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7B16DD4E" w14:textId="5949C093" w:rsidR="00E37C3C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 </w:t>
            </w:r>
            <w:r w:rsidR="00E37C3C" w:rsidRPr="001E5987">
              <w:rPr>
                <w:rStyle w:val="eop"/>
                <w:sz w:val="20"/>
                <w:szCs w:val="20"/>
                <w:lang w:val="kk-KZ"/>
              </w:rPr>
              <w:t xml:space="preserve">с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ей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.</w:t>
            </w:r>
          </w:p>
          <w:p w14:paraId="3734E037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069" w:type="dxa"/>
            <w:shd w:val="solid" w:color="FFFFFF" w:fill="auto"/>
          </w:tcPr>
          <w:p w14:paraId="028A6099" w14:textId="6D68FDF5" w:rsidR="00E37C3C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 xml:space="preserve">Связывает сравнение законодательства Республики Казахстан </w:t>
            </w:r>
            <w:r w:rsidR="00E37C3C" w:rsidRPr="001E5987">
              <w:rPr>
                <w:rStyle w:val="eop"/>
                <w:sz w:val="20"/>
                <w:szCs w:val="20"/>
                <w:lang w:val="kk-KZ"/>
              </w:rPr>
              <w:t xml:space="preserve">с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ей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.</w:t>
            </w:r>
            <w:r w:rsidR="00E37C3C" w:rsidRPr="001E5987">
              <w:rPr>
                <w:sz w:val="20"/>
                <w:szCs w:val="20"/>
                <w:lang w:val="kk-KZ"/>
              </w:rPr>
              <w:t>.</w:t>
            </w:r>
            <w:r w:rsidR="00E37C3C"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14:paraId="11A86D0E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исследования.</w:t>
            </w:r>
          </w:p>
        </w:tc>
        <w:tc>
          <w:tcPr>
            <w:tcW w:w="2977" w:type="dxa"/>
            <w:shd w:val="solid" w:color="FFFFFF" w:fill="auto"/>
          </w:tcPr>
          <w:p w14:paraId="056C70A8" w14:textId="2061513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kk-KZ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ограниченная связь понятий</w:t>
            </w: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="004319E2" w:rsidRPr="001E5987">
              <w:rPr>
                <w:rFonts w:ascii="Times New Roman" w:hAnsi="Times New Roman" w:cs="Times New Roman"/>
                <w:bCs/>
                <w:lang w:val="kk-KZ"/>
              </w:rPr>
              <w:t>м</w:t>
            </w:r>
            <w:proofErr w:type="spellStart"/>
            <w:r w:rsidR="004319E2" w:rsidRPr="001E5987">
              <w:rPr>
                <w:rFonts w:ascii="Times New Roman" w:hAnsi="Times New Roman" w:cs="Times New Roman"/>
                <w:bCs/>
                <w:lang w:val="ru-RU"/>
              </w:rPr>
              <w:t>етодологи</w:t>
            </w:r>
            <w:proofErr w:type="spellEnd"/>
            <w:r w:rsidR="004319E2" w:rsidRPr="001E5987">
              <w:rPr>
                <w:rFonts w:ascii="Times New Roman" w:hAnsi="Times New Roman" w:cs="Times New Roman"/>
                <w:bCs/>
                <w:lang w:val="kk-KZ"/>
              </w:rPr>
              <w:t>ей</w:t>
            </w:r>
            <w:r w:rsidR="004319E2" w:rsidRPr="001E5987">
              <w:rPr>
                <w:rFonts w:ascii="Times New Roman" w:hAnsi="Times New Roman" w:cs="Times New Roman"/>
                <w:bCs/>
                <w:lang w:val="ru-RU"/>
              </w:rPr>
              <w:t xml:space="preserve"> правового анализа в финансовой сфере»</w:t>
            </w:r>
            <w:proofErr w:type="gramStart"/>
            <w:r w:rsidR="004319E2" w:rsidRPr="001E5987">
              <w:rPr>
                <w:rFonts w:ascii="Times New Roman" w:hAnsi="Times New Roman" w:cs="Times New Roman"/>
                <w:bCs/>
                <w:lang w:val="kk-KZ"/>
              </w:rPr>
              <w:t>.</w:t>
            </w:r>
            <w:proofErr w:type="gramEnd"/>
            <w:r w:rsidRPr="001E598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>и их</w:t>
            </w:r>
            <w:r w:rsidRPr="001E598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ограниченное использование.</w:t>
            </w:r>
          </w:p>
          <w:p w14:paraId="2C2A9AD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shd w:val="solid" w:color="FFFFFF" w:fill="auto"/>
          </w:tcPr>
          <w:p w14:paraId="79834B0C" w14:textId="2B0D7E2A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 xml:space="preserve">Связь в сравнении законодательства Республики Казахстан </w:t>
            </w:r>
            <w:r w:rsidR="00E37C3C" w:rsidRPr="001E5987">
              <w:rPr>
                <w:rStyle w:val="eop"/>
                <w:sz w:val="20"/>
                <w:szCs w:val="20"/>
                <w:lang w:val="kk-KZ"/>
              </w:rPr>
              <w:t xml:space="preserve">Казахстан с 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4319E2" w:rsidRPr="001E5987">
              <w:rPr>
                <w:bCs/>
                <w:sz w:val="20"/>
                <w:szCs w:val="20"/>
                <w:lang w:val="ru-RU"/>
              </w:rPr>
              <w:t>етодологи</w:t>
            </w:r>
            <w:proofErr w:type="spellEnd"/>
            <w:r w:rsidR="004319E2" w:rsidRPr="001E5987">
              <w:rPr>
                <w:bCs/>
                <w:sz w:val="20"/>
                <w:szCs w:val="20"/>
                <w:lang w:val="kk-KZ"/>
              </w:rPr>
              <w:t>ей</w:t>
            </w:r>
            <w:r w:rsidR="004319E2" w:rsidRPr="001E5987">
              <w:rPr>
                <w:bCs/>
                <w:sz w:val="20"/>
                <w:szCs w:val="20"/>
                <w:lang w:val="ru-RU"/>
              </w:rPr>
              <w:t xml:space="preserve"> правового анализа в финансовой сфере»</w:t>
            </w:r>
            <w:r w:rsidR="004319E2" w:rsidRPr="001E5987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2374" w:type="dxa"/>
            <w:shd w:val="solid" w:color="FFFFFF" w:fill="auto"/>
          </w:tcPr>
          <w:p w14:paraId="3CE311DB" w14:textId="77777777" w:rsidR="00BE2DAA" w:rsidRPr="001E5987" w:rsidRDefault="00BE2DAA" w:rsidP="001E5987">
            <w:pPr>
              <w:pStyle w:val="a3"/>
              <w:ind w:firstLine="851"/>
              <w:rPr>
                <w:lang w:val="kk-KZ"/>
              </w:rPr>
            </w:pPr>
            <w:r w:rsidRPr="001E5987">
              <w:rPr>
                <w:rStyle w:val="eop"/>
                <w:lang w:val="kk-KZ"/>
              </w:rPr>
              <w:t xml:space="preserve">В сравнении законодательства Республики Казахстан регулирующего </w:t>
            </w:r>
            <w:r w:rsidR="00E37C3C" w:rsidRPr="001E5987">
              <w:rPr>
                <w:rStyle w:val="eop"/>
                <w:lang w:val="kk-KZ"/>
              </w:rPr>
              <w:t xml:space="preserve">налоговые </w:t>
            </w:r>
            <w:r w:rsidRPr="001E5987">
              <w:rPr>
                <w:rStyle w:val="eop"/>
                <w:lang w:val="kk-KZ"/>
              </w:rPr>
              <w:t>споры, связь незначительна или отсутствует.</w:t>
            </w:r>
          </w:p>
          <w:p w14:paraId="6E30DA32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-1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1E5987" w:rsidRPr="001E5987" w14:paraId="30DD2EDF" w14:textId="77777777" w:rsidTr="001E5987">
        <w:trPr>
          <w:gridAfter w:val="1"/>
          <w:wAfter w:w="10" w:type="dxa"/>
          <w:trHeight w:val="120"/>
        </w:trPr>
        <w:tc>
          <w:tcPr>
            <w:tcW w:w="407" w:type="dxa"/>
            <w:vMerge/>
            <w:shd w:val="solid" w:color="FFFFFF" w:fill="auto"/>
          </w:tcPr>
          <w:p w14:paraId="32A5B07D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19706A3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bCs/>
                <w:sz w:val="20"/>
                <w:szCs w:val="20"/>
                <w:lang w:val="kk-KZ"/>
              </w:rPr>
              <w:t>Политическое предложение или практические рекомендации / предложения</w:t>
            </w:r>
          </w:p>
          <w:p w14:paraId="08A7089D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E5987">
              <w:rPr>
                <w:rStyle w:val="eop"/>
                <w:b/>
                <w:bCs/>
                <w:sz w:val="20"/>
                <w:szCs w:val="20"/>
              </w:rPr>
              <w:t>1</w:t>
            </w:r>
            <w:r w:rsidRPr="001E5987">
              <w:rPr>
                <w:rStyle w:val="eop"/>
                <w:b/>
                <w:bCs/>
                <w:sz w:val="20"/>
                <w:szCs w:val="20"/>
                <w:lang w:val="kk-KZ"/>
              </w:rPr>
              <w:t>1</w:t>
            </w:r>
            <w:r w:rsidRPr="001E5987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5987">
              <w:rPr>
                <w:rStyle w:val="eop"/>
                <w:b/>
                <w:bCs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786" w:type="dxa"/>
            <w:shd w:val="solid" w:color="FFFFFF" w:fill="auto"/>
          </w:tcPr>
          <w:p w14:paraId="0B02199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103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</w:t>
            </w:r>
            <w:r w:rsidR="00E37C3C" w:rsidRPr="001E5987">
              <w:rPr>
                <w:rStyle w:val="eop"/>
                <w:sz w:val="20"/>
                <w:szCs w:val="20"/>
                <w:lang w:val="kk-KZ"/>
              </w:rPr>
              <w:t xml:space="preserve">офилактикой </w:t>
            </w:r>
            <w:r w:rsidR="00E37C3C" w:rsidRPr="001E5987">
              <w:rPr>
                <w:rStyle w:val="eop"/>
                <w:sz w:val="20"/>
                <w:szCs w:val="20"/>
                <w:lang w:val="kk-KZ"/>
              </w:rPr>
              <w:lastRenderedPageBreak/>
              <w:t>финансово-налоговых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 xml:space="preserve"> споров в Казахстане.</w:t>
            </w:r>
            <w:r w:rsidRPr="001E59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69" w:type="dxa"/>
            <w:shd w:val="solid" w:color="FFFFFF" w:fill="auto"/>
          </w:tcPr>
          <w:p w14:paraId="6A9CBCA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12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Предлагает некоторые соображения и/или практические рекомендации и предложения по </w:t>
            </w:r>
            <w:r w:rsidRPr="001E5987">
              <w:rPr>
                <w:rStyle w:val="eop"/>
                <w:sz w:val="20"/>
                <w:szCs w:val="20"/>
                <w:lang w:val="kk-KZ"/>
              </w:rPr>
              <w:lastRenderedPageBreak/>
              <w:t>профилактике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 xml:space="preserve"> споров в Казахстане</w:t>
            </w:r>
          </w:p>
          <w:p w14:paraId="19FE23BE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solid" w:color="FFFFFF" w:fill="auto"/>
          </w:tcPr>
          <w:p w14:paraId="45ADF808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lastRenderedPageBreak/>
              <w:t>Ограниченные практические рекомендации. Рекомендации поверхностны, не основаны на тщательном анализе, а не критичны.</w:t>
            </w:r>
          </w:p>
          <w:p w14:paraId="3E1113BD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shd w:val="solid" w:color="FFFFFF" w:fill="auto"/>
          </w:tcPr>
          <w:p w14:paraId="302F026B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рактических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 xml:space="preserve"> рекомендаций мало или вообще нет, либо рекомендации очень низкого качества.</w:t>
            </w:r>
          </w:p>
          <w:p w14:paraId="167C84A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74" w:type="dxa"/>
            <w:shd w:val="solid" w:color="FFFFFF" w:fill="auto"/>
          </w:tcPr>
          <w:p w14:paraId="41FA0D4E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127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 </w:t>
            </w:r>
            <w:r w:rsidRPr="001E5987">
              <w:rPr>
                <w:rStyle w:val="eop"/>
                <w:sz w:val="20"/>
                <w:szCs w:val="20"/>
                <w:lang w:val="kk-KZ"/>
              </w:rPr>
              <w:lastRenderedPageBreak/>
              <w:t>споров в Казахстане, мало или совсем нет, или рекомендации очень низкого качества</w:t>
            </w:r>
          </w:p>
        </w:tc>
      </w:tr>
      <w:tr w:rsidR="00BE2DAA" w:rsidRPr="001E5987" w14:paraId="512F6BD6" w14:textId="77777777" w:rsidTr="001E5987">
        <w:trPr>
          <w:gridAfter w:val="7"/>
          <w:wAfter w:w="13431" w:type="dxa"/>
          <w:trHeight w:val="276"/>
        </w:trPr>
        <w:tc>
          <w:tcPr>
            <w:tcW w:w="2207" w:type="dxa"/>
            <w:gridSpan w:val="2"/>
            <w:shd w:val="solid" w:color="FFFFFF" w:fill="auto"/>
          </w:tcPr>
          <w:p w14:paraId="305BEA11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</w:tr>
      <w:tr w:rsidR="001E5987" w:rsidRPr="001E5987" w14:paraId="166B7BDE" w14:textId="77777777" w:rsidTr="001E5987">
        <w:trPr>
          <w:gridAfter w:val="1"/>
          <w:wAfter w:w="10" w:type="dxa"/>
          <w:trHeight w:val="144"/>
        </w:trPr>
        <w:tc>
          <w:tcPr>
            <w:tcW w:w="407" w:type="dxa"/>
            <w:vMerge w:val="restart"/>
            <w:shd w:val="solid" w:color="FFFFFF" w:fill="auto"/>
          </w:tcPr>
          <w:p w14:paraId="2348CC88" w14:textId="77777777" w:rsidR="00BE2DAA" w:rsidRPr="001E5987" w:rsidRDefault="00BE2DAA" w:rsidP="001E5987">
            <w:pPr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2</w:t>
            </w:r>
          </w:p>
        </w:tc>
        <w:tc>
          <w:tcPr>
            <w:tcW w:w="2677" w:type="dxa"/>
            <w:gridSpan w:val="2"/>
            <w:shd w:val="solid" w:color="FFFFFF" w:fill="auto"/>
          </w:tcPr>
          <w:p w14:paraId="3ADB4470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14:paraId="08DD5E0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2F6CBDC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8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>Дано общее понятие основных концепции</w:t>
            </w:r>
          </w:p>
        </w:tc>
        <w:tc>
          <w:tcPr>
            <w:tcW w:w="2069" w:type="dxa"/>
            <w:shd w:val="solid" w:color="FFFFFF" w:fill="auto"/>
          </w:tcPr>
          <w:p w14:paraId="79B984EF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 xml:space="preserve">Раскрыто  теорические концепции 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>налоговых</w:t>
            </w:r>
            <w:r w:rsidRPr="001E5987">
              <w:rPr>
                <w:sz w:val="20"/>
                <w:szCs w:val="20"/>
                <w:lang w:val="kk-KZ"/>
              </w:rPr>
              <w:t xml:space="preserve"> услуг</w:t>
            </w:r>
          </w:p>
        </w:tc>
        <w:tc>
          <w:tcPr>
            <w:tcW w:w="2977" w:type="dxa"/>
            <w:shd w:val="solid" w:color="FFFFFF" w:fill="auto"/>
          </w:tcPr>
          <w:p w14:paraId="5D2DB883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8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y2iqfc"/>
                <w:sz w:val="20"/>
                <w:szCs w:val="20"/>
                <w:lang w:val="ru-RU"/>
              </w:rPr>
              <w:t>Рекомендации поверхностны, не основаны на тщательном анализе</w:t>
            </w:r>
          </w:p>
        </w:tc>
        <w:tc>
          <w:tcPr>
            <w:tcW w:w="2338" w:type="dxa"/>
            <w:shd w:val="solid" w:color="FFFFFF" w:fill="auto"/>
          </w:tcPr>
          <w:p w14:paraId="3E0C64D0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</w:rPr>
            </w:pP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рекомендации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 xml:space="preserve">концепции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очень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низкого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качества</w:t>
            </w:r>
            <w:proofErr w:type="spellEnd"/>
          </w:p>
          <w:p w14:paraId="7C8456A0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shd w:val="solid" w:color="FFFFFF" w:fill="auto"/>
          </w:tcPr>
          <w:p w14:paraId="7BFC3ADF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23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практических рекомендаций, связанных с теоритическими концепции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 xml:space="preserve"> споров в Казахстане очень мало</w:t>
            </w:r>
          </w:p>
        </w:tc>
      </w:tr>
      <w:tr w:rsidR="001E5987" w:rsidRPr="001E5987" w14:paraId="22822594" w14:textId="77777777" w:rsidTr="001E5987">
        <w:trPr>
          <w:gridAfter w:val="1"/>
          <w:wAfter w:w="10" w:type="dxa"/>
          <w:trHeight w:val="120"/>
        </w:trPr>
        <w:tc>
          <w:tcPr>
            <w:tcW w:w="407" w:type="dxa"/>
            <w:vMerge/>
            <w:shd w:val="solid" w:color="FFFFFF" w:fill="auto"/>
          </w:tcPr>
          <w:p w14:paraId="347BBB0E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09C3E5E6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</w:rPr>
            </w:pP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14:paraId="3B576BEA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bCs/>
                <w:sz w:val="20"/>
                <w:szCs w:val="20"/>
                <w:lang w:val="kk-KZ"/>
              </w:rPr>
            </w:pPr>
          </w:p>
          <w:p w14:paraId="23D3D52A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10A567FB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8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соображения, рекомендации рассмотрение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 xml:space="preserve"> споров</w:t>
            </w:r>
          </w:p>
        </w:tc>
        <w:tc>
          <w:tcPr>
            <w:tcW w:w="2069" w:type="dxa"/>
            <w:shd w:val="solid" w:color="FFFFFF" w:fill="auto"/>
          </w:tcPr>
          <w:p w14:paraId="3492B2BE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94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>Дано общее понятие терминологии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 </w:t>
            </w:r>
            <w:r w:rsidRPr="001E5987">
              <w:rPr>
                <w:sz w:val="20"/>
                <w:szCs w:val="20"/>
                <w:lang w:val="kk-KZ"/>
              </w:rPr>
              <w:t>споров</w:t>
            </w:r>
          </w:p>
        </w:tc>
        <w:tc>
          <w:tcPr>
            <w:tcW w:w="2977" w:type="dxa"/>
            <w:shd w:val="solid" w:color="FFFFFF" w:fill="auto"/>
          </w:tcPr>
          <w:p w14:paraId="7AE0037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-95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ru-RU"/>
              </w:rPr>
              <w:t>Рас</w:t>
            </w:r>
            <w:r w:rsidRPr="001E5987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1E5987">
              <w:rPr>
                <w:sz w:val="20"/>
                <w:szCs w:val="20"/>
                <w:lang w:val="ru-RU"/>
              </w:rPr>
              <w:t>ры</w:t>
            </w:r>
            <w:proofErr w:type="spellEnd"/>
            <w:r w:rsidRPr="001E5987">
              <w:rPr>
                <w:sz w:val="20"/>
                <w:szCs w:val="20"/>
                <w:lang w:val="kk-KZ"/>
              </w:rPr>
              <w:t>вает</w:t>
            </w:r>
            <w:r w:rsidRPr="001E5987">
              <w:rPr>
                <w:sz w:val="20"/>
                <w:szCs w:val="20"/>
                <w:lang w:val="ru-RU"/>
              </w:rPr>
              <w:t xml:space="preserve"> содержание прав на выработку правил поведения </w:t>
            </w:r>
            <w:r w:rsidRPr="001E5987">
              <w:rPr>
                <w:sz w:val="20"/>
                <w:szCs w:val="20"/>
                <w:lang w:val="kk-KZ"/>
              </w:rPr>
              <w:t>личности</w:t>
            </w:r>
            <w:r w:rsidRPr="001E5987">
              <w:rPr>
                <w:sz w:val="20"/>
                <w:szCs w:val="20"/>
                <w:lang w:val="ru-RU"/>
              </w:rPr>
              <w:t xml:space="preserve"> для предотвращения необоснованного возбуждения дел </w:t>
            </w:r>
          </w:p>
        </w:tc>
        <w:tc>
          <w:tcPr>
            <w:tcW w:w="2338" w:type="dxa"/>
            <w:shd w:val="solid" w:color="FFFFFF" w:fill="auto"/>
          </w:tcPr>
          <w:p w14:paraId="7EF17093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 xml:space="preserve">умеренно раскрыто основные теоретические вопросы </w:t>
            </w:r>
          </w:p>
        </w:tc>
        <w:tc>
          <w:tcPr>
            <w:tcW w:w="2374" w:type="dxa"/>
            <w:shd w:val="solid" w:color="FFFFFF" w:fill="auto"/>
          </w:tcPr>
          <w:p w14:paraId="0F78A5ED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5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>Плохо раскрыто основные вопросы 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 </w:t>
            </w:r>
            <w:r w:rsidRPr="001E5987">
              <w:rPr>
                <w:sz w:val="20"/>
                <w:szCs w:val="20"/>
                <w:lang w:val="kk-KZ"/>
              </w:rPr>
              <w:t xml:space="preserve">споров </w:t>
            </w:r>
          </w:p>
        </w:tc>
      </w:tr>
      <w:tr w:rsidR="001E5987" w:rsidRPr="001E5987" w14:paraId="4EBDE68A" w14:textId="77777777" w:rsidTr="001E5987">
        <w:trPr>
          <w:gridAfter w:val="1"/>
          <w:wAfter w:w="10" w:type="dxa"/>
          <w:trHeight w:val="108"/>
        </w:trPr>
        <w:tc>
          <w:tcPr>
            <w:tcW w:w="407" w:type="dxa"/>
            <w:vMerge/>
            <w:shd w:val="solid" w:color="FFFFFF" w:fill="auto"/>
          </w:tcPr>
          <w:p w14:paraId="75E8663F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6FA763AA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предложение или практические предложения/рекомендации</w:t>
            </w:r>
          </w:p>
          <w:p w14:paraId="03A75671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b/>
                <w:bCs/>
                <w:sz w:val="20"/>
                <w:szCs w:val="20"/>
                <w:lang w:val="kk-KZ"/>
              </w:rPr>
              <w:t>11 балл</w:t>
            </w:r>
            <w:r w:rsidRPr="001E598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6" w:type="dxa"/>
            <w:shd w:val="solid" w:color="FFFFFF" w:fill="auto"/>
          </w:tcPr>
          <w:p w14:paraId="45ABCCE5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>финансово-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 xml:space="preserve"> налоговых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 xml:space="preserve"> споров</w:t>
            </w:r>
          </w:p>
        </w:tc>
        <w:tc>
          <w:tcPr>
            <w:tcW w:w="2069" w:type="dxa"/>
            <w:shd w:val="solid" w:color="FFFFFF" w:fill="auto"/>
          </w:tcPr>
          <w:p w14:paraId="6AE04E9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-48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</w:t>
            </w:r>
          </w:p>
        </w:tc>
        <w:tc>
          <w:tcPr>
            <w:tcW w:w="2977" w:type="dxa"/>
            <w:shd w:val="solid" w:color="FFFFFF" w:fill="auto"/>
          </w:tcPr>
          <w:p w14:paraId="3A34228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18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normaltextrun"/>
                <w:sz w:val="20"/>
                <w:szCs w:val="20"/>
                <w:lang w:val="kk-KZ"/>
              </w:rPr>
              <w:t xml:space="preserve">Хорошо </w:t>
            </w:r>
            <w:r w:rsidRPr="001E5987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</w:t>
            </w:r>
            <w:r w:rsidRPr="001E59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о </w:t>
            </w:r>
            <w:r w:rsidR="00EF3969" w:rsidRPr="001E5987">
              <w:rPr>
                <w:rStyle w:val="eop"/>
                <w:sz w:val="20"/>
                <w:szCs w:val="20"/>
                <w:lang w:val="kk-KZ"/>
              </w:rPr>
              <w:t>налоговых</w:t>
            </w:r>
            <w:r w:rsidRPr="001E5987">
              <w:rPr>
                <w:rStyle w:val="normaltextrun"/>
                <w:bCs/>
                <w:sz w:val="20"/>
                <w:szCs w:val="20"/>
                <w:lang w:val="kk-KZ"/>
              </w:rPr>
              <w:t xml:space="preserve"> услугах</w:t>
            </w:r>
          </w:p>
        </w:tc>
        <w:tc>
          <w:tcPr>
            <w:tcW w:w="2338" w:type="dxa"/>
            <w:shd w:val="solid" w:color="FFFFFF" w:fill="auto"/>
          </w:tcPr>
          <w:p w14:paraId="7D1D012F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</w:t>
            </w:r>
          </w:p>
        </w:tc>
        <w:tc>
          <w:tcPr>
            <w:tcW w:w="2374" w:type="dxa"/>
            <w:shd w:val="solid" w:color="FFFFFF" w:fill="auto"/>
          </w:tcPr>
          <w:p w14:paraId="5CC3631B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1E5987" w:rsidRPr="001E5987" w14:paraId="46CD1BFB" w14:textId="77777777" w:rsidTr="001E5987">
        <w:trPr>
          <w:gridAfter w:val="1"/>
          <w:wAfter w:w="10" w:type="dxa"/>
          <w:trHeight w:val="108"/>
        </w:trPr>
        <w:tc>
          <w:tcPr>
            <w:tcW w:w="407" w:type="dxa"/>
            <w:vMerge w:val="restart"/>
            <w:shd w:val="solid" w:color="FFFFFF" w:fill="auto"/>
          </w:tcPr>
          <w:p w14:paraId="66420CE7" w14:textId="77777777" w:rsidR="00BE2DAA" w:rsidRPr="001E5987" w:rsidRDefault="00BE2DAA" w:rsidP="001E5987">
            <w:pPr>
              <w:rPr>
                <w:rFonts w:eastAsia="Calibri"/>
                <w:lang w:val="kk-KZ"/>
              </w:rPr>
            </w:pPr>
            <w:r w:rsidRPr="001E5987">
              <w:rPr>
                <w:rFonts w:eastAsia="Calibri"/>
                <w:lang w:val="kk-KZ"/>
              </w:rPr>
              <w:t>3</w:t>
            </w:r>
          </w:p>
        </w:tc>
        <w:tc>
          <w:tcPr>
            <w:tcW w:w="2677" w:type="dxa"/>
            <w:gridSpan w:val="2"/>
            <w:shd w:val="solid" w:color="FFFFFF" w:fill="auto"/>
          </w:tcPr>
          <w:p w14:paraId="0EF5F2C8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14:paraId="0C6F959C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2FCB48EE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</w:t>
            </w:r>
          </w:p>
        </w:tc>
        <w:tc>
          <w:tcPr>
            <w:tcW w:w="2069" w:type="dxa"/>
            <w:shd w:val="solid" w:color="FFFFFF" w:fill="auto"/>
          </w:tcPr>
          <w:p w14:paraId="24B9A25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94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Очень хорошо связывает концепции с теории</w:t>
            </w:r>
          </w:p>
        </w:tc>
        <w:tc>
          <w:tcPr>
            <w:tcW w:w="2977" w:type="dxa"/>
            <w:shd w:val="solid" w:color="FFFFFF" w:fill="auto"/>
          </w:tcPr>
          <w:p w14:paraId="009588D9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7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хорошо связывает концепции с теории</w:t>
            </w:r>
          </w:p>
        </w:tc>
        <w:tc>
          <w:tcPr>
            <w:tcW w:w="2338" w:type="dxa"/>
            <w:shd w:val="solid" w:color="FFFFFF" w:fill="auto"/>
          </w:tcPr>
          <w:p w14:paraId="03AFAAE0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в теории</w:t>
            </w:r>
          </w:p>
        </w:tc>
        <w:tc>
          <w:tcPr>
            <w:tcW w:w="2374" w:type="dxa"/>
            <w:shd w:val="solid" w:color="FFFFFF" w:fill="auto"/>
          </w:tcPr>
          <w:p w14:paraId="053B162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5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Совсем не используют концепции</w:t>
            </w:r>
          </w:p>
        </w:tc>
      </w:tr>
      <w:tr w:rsidR="001E5987" w:rsidRPr="001E5987" w14:paraId="18377410" w14:textId="77777777" w:rsidTr="001E5987">
        <w:trPr>
          <w:gridAfter w:val="1"/>
          <w:wAfter w:w="10" w:type="dxa"/>
          <w:trHeight w:val="156"/>
        </w:trPr>
        <w:tc>
          <w:tcPr>
            <w:tcW w:w="407" w:type="dxa"/>
            <w:vMerge/>
            <w:shd w:val="solid" w:color="FFFFFF" w:fill="auto"/>
          </w:tcPr>
          <w:p w14:paraId="45B74FE4" w14:textId="77777777" w:rsidR="00BE2DAA" w:rsidRPr="001E5987" w:rsidRDefault="00BE2DAA" w:rsidP="001E5987">
            <w:pPr>
              <w:ind w:firstLine="851"/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2480AED4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</w:rPr>
            </w:pP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1E5987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1E5987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14:paraId="77BFBC0D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bCs/>
                <w:sz w:val="20"/>
                <w:szCs w:val="20"/>
                <w:lang w:val="kk-KZ"/>
              </w:rPr>
            </w:pPr>
          </w:p>
          <w:p w14:paraId="119E320A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sz w:val="20"/>
                <w:szCs w:val="20"/>
                <w:lang w:val="kk-KZ"/>
              </w:rPr>
            </w:pPr>
            <w:r w:rsidRPr="001E5987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786" w:type="dxa"/>
            <w:shd w:val="solid" w:color="FFFFFF" w:fill="auto"/>
          </w:tcPr>
          <w:p w14:paraId="7CF2721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 xml:space="preserve">Идеальное аргументирование основных вопросов </w:t>
            </w:r>
          </w:p>
        </w:tc>
        <w:tc>
          <w:tcPr>
            <w:tcW w:w="2069" w:type="dxa"/>
            <w:shd w:val="solid" w:color="FFFFFF" w:fill="auto"/>
          </w:tcPr>
          <w:p w14:paraId="7C0FA8A1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>Хорошо связывает понятия научными данными.</w:t>
            </w:r>
          </w:p>
        </w:tc>
        <w:tc>
          <w:tcPr>
            <w:tcW w:w="2977" w:type="dxa"/>
            <w:shd w:val="solid" w:color="FFFFFF" w:fill="auto"/>
          </w:tcPr>
          <w:p w14:paraId="7FC5256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7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</w:t>
            </w:r>
          </w:p>
        </w:tc>
        <w:tc>
          <w:tcPr>
            <w:tcW w:w="2338" w:type="dxa"/>
            <w:shd w:val="solid" w:color="FFFFFF" w:fill="auto"/>
          </w:tcPr>
          <w:p w14:paraId="493865BD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sz w:val="20"/>
                <w:szCs w:val="20"/>
                <w:lang w:val="kk-KZ"/>
              </w:rPr>
              <w:t xml:space="preserve"> К основным вопросом не соответствует ответы</w:t>
            </w:r>
          </w:p>
        </w:tc>
        <w:tc>
          <w:tcPr>
            <w:tcW w:w="2374" w:type="dxa"/>
            <w:shd w:val="solid" w:color="FFFFFF" w:fill="auto"/>
          </w:tcPr>
          <w:p w14:paraId="13A3D99B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 xml:space="preserve">Основные ответы </w:t>
            </w: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 xml:space="preserve"> очень низкого качества.</w:t>
            </w:r>
          </w:p>
          <w:p w14:paraId="0FDFCFE6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sz w:val="20"/>
                <w:szCs w:val="20"/>
                <w:lang w:val="ru-RU"/>
              </w:rPr>
            </w:pPr>
          </w:p>
        </w:tc>
      </w:tr>
      <w:tr w:rsidR="001E5987" w:rsidRPr="001E5987" w14:paraId="67C0D26D" w14:textId="77777777" w:rsidTr="001E5987">
        <w:trPr>
          <w:gridAfter w:val="1"/>
          <w:wAfter w:w="10" w:type="dxa"/>
          <w:trHeight w:val="120"/>
        </w:trPr>
        <w:tc>
          <w:tcPr>
            <w:tcW w:w="407" w:type="dxa"/>
            <w:vMerge/>
            <w:shd w:val="solid" w:color="FFFFFF" w:fill="auto"/>
          </w:tcPr>
          <w:p w14:paraId="226C448F" w14:textId="77777777" w:rsidR="00BE2DAA" w:rsidRPr="001E5987" w:rsidRDefault="00BE2DAA" w:rsidP="001E5987">
            <w:pPr>
              <w:ind w:firstLine="851"/>
              <w:rPr>
                <w:lang w:val="ru-RU"/>
              </w:rPr>
            </w:pPr>
          </w:p>
        </w:tc>
        <w:tc>
          <w:tcPr>
            <w:tcW w:w="2677" w:type="dxa"/>
            <w:gridSpan w:val="2"/>
            <w:shd w:val="solid" w:color="FFFFFF" w:fill="auto"/>
          </w:tcPr>
          <w:p w14:paraId="2E8EE503" w14:textId="77777777" w:rsidR="00BE2DAA" w:rsidRPr="001E5987" w:rsidRDefault="00BE2DAA" w:rsidP="001E5987">
            <w:pPr>
              <w:pStyle w:val="HTML"/>
              <w:ind w:firstLine="851"/>
              <w:rPr>
                <w:rFonts w:ascii="Times New Roman" w:hAnsi="Times New Roman" w:cs="Times New Roman"/>
                <w:lang w:val="kk-KZ"/>
              </w:rPr>
            </w:pP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>устно</w:t>
            </w:r>
            <w:r w:rsidRPr="001E5987">
              <w:rPr>
                <w:rStyle w:val="y2iqfc"/>
                <w:rFonts w:ascii="Times New Roman" w:hAnsi="Times New Roman" w:cs="Times New Roman"/>
                <w:lang w:val="ru-RU"/>
              </w:rPr>
              <w:t>, стиль, грамотность</w:t>
            </w:r>
            <w:r w:rsidRPr="001E5987">
              <w:rPr>
                <w:rStyle w:val="y2iqfc"/>
                <w:rFonts w:ascii="Times New Roman" w:hAnsi="Times New Roman" w:cs="Times New Roman"/>
                <w:lang w:val="kk-KZ"/>
              </w:rPr>
              <w:t xml:space="preserve"> речи</w:t>
            </w:r>
          </w:p>
          <w:p w14:paraId="3AF46D5F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709" w:firstLine="851"/>
              <w:rPr>
                <w:b/>
                <w:bCs/>
                <w:sz w:val="20"/>
                <w:szCs w:val="20"/>
                <w:lang w:val="kk-KZ"/>
              </w:rPr>
            </w:pPr>
            <w:r w:rsidRPr="001E5987">
              <w:rPr>
                <w:rStyle w:val="eop"/>
                <w:b/>
                <w:bCs/>
                <w:sz w:val="20"/>
                <w:szCs w:val="20"/>
                <w:lang w:val="kk-KZ"/>
              </w:rPr>
              <w:t>12 балл</w:t>
            </w:r>
          </w:p>
        </w:tc>
        <w:tc>
          <w:tcPr>
            <w:tcW w:w="2786" w:type="dxa"/>
            <w:shd w:val="solid" w:color="FFFFFF" w:fill="auto"/>
          </w:tcPr>
          <w:p w14:paraId="4E14A1B7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86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1E5987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правильность.</w:t>
            </w:r>
            <w:r w:rsidRPr="001E5987"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1E5987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1E5987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E5987">
              <w:rPr>
                <w:rStyle w:val="normaltextrun"/>
                <w:sz w:val="20"/>
                <w:szCs w:val="20"/>
              </w:rPr>
              <w:t>придерживается</w:t>
            </w:r>
            <w:proofErr w:type="spellEnd"/>
            <w:r w:rsidRPr="001E5987">
              <w:rPr>
                <w:rStyle w:val="normaltextrun"/>
                <w:sz w:val="20"/>
                <w:szCs w:val="20"/>
              </w:rPr>
              <w:t xml:space="preserve"> APA style.</w:t>
            </w:r>
          </w:p>
        </w:tc>
        <w:tc>
          <w:tcPr>
            <w:tcW w:w="2069" w:type="dxa"/>
            <w:shd w:val="solid" w:color="FFFFFF" w:fill="auto"/>
          </w:tcPr>
          <w:p w14:paraId="088CB8E8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firstLine="851"/>
              <w:jc w:val="both"/>
              <w:rPr>
                <w:sz w:val="20"/>
                <w:szCs w:val="20"/>
                <w:lang w:val="kk-KZ"/>
              </w:rPr>
            </w:pPr>
            <w:r w:rsidRPr="001E5987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1E5987">
              <w:rPr>
                <w:rStyle w:val="normaltextrun"/>
                <w:sz w:val="20"/>
                <w:szCs w:val="20"/>
                <w:lang w:val="ru-RU"/>
              </w:rPr>
              <w:t xml:space="preserve">демонстрирует ясность, точность и правильность. В основном придерживается </w:t>
            </w:r>
            <w:r w:rsidRPr="001E5987">
              <w:rPr>
                <w:rStyle w:val="normaltextrun"/>
                <w:sz w:val="20"/>
                <w:szCs w:val="20"/>
              </w:rPr>
              <w:t>APA</w:t>
            </w:r>
            <w:r w:rsidRPr="001E5987">
              <w:rPr>
                <w:rStyle w:val="normaltextrun"/>
                <w:sz w:val="20"/>
                <w:szCs w:val="20"/>
                <w:lang w:val="ru-RU"/>
              </w:rPr>
              <w:t xml:space="preserve"> </w:t>
            </w:r>
            <w:r w:rsidRPr="001E5987">
              <w:rPr>
                <w:rStyle w:val="normaltextrun"/>
                <w:sz w:val="20"/>
                <w:szCs w:val="20"/>
              </w:rPr>
              <w:t>style</w:t>
            </w:r>
            <w:r w:rsidRPr="001E5987">
              <w:rPr>
                <w:rStyle w:val="normaltextru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7" w:type="dxa"/>
            <w:shd w:val="solid" w:color="FFFFFF" w:fill="auto"/>
          </w:tcPr>
          <w:p w14:paraId="199E6471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7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kk-KZ"/>
              </w:rPr>
              <w:t>Устно есть некоторые основные ошибки, и необходимо улучшить ясность. Есть ошибки в следовании APA style.</w:t>
            </w:r>
          </w:p>
        </w:tc>
        <w:tc>
          <w:tcPr>
            <w:tcW w:w="2338" w:type="dxa"/>
            <w:shd w:val="solid" w:color="FFFFFF" w:fill="auto"/>
          </w:tcPr>
          <w:p w14:paraId="6C7FF374" w14:textId="77777777" w:rsidR="00BE2DAA" w:rsidRPr="001E5987" w:rsidRDefault="00BE2DAA" w:rsidP="001E5987">
            <w:pPr>
              <w:pStyle w:val="paragraph"/>
              <w:spacing w:before="0" w:beforeAutospacing="0" w:after="0" w:afterAutospacing="0"/>
              <w:ind w:left="49" w:firstLine="851"/>
              <w:rPr>
                <w:sz w:val="20"/>
                <w:szCs w:val="20"/>
                <w:lang w:val="kk-KZ"/>
              </w:rPr>
            </w:pPr>
            <w:r w:rsidRPr="001E5987">
              <w:rPr>
                <w:rStyle w:val="eop"/>
                <w:sz w:val="20"/>
                <w:szCs w:val="20"/>
                <w:lang w:val="ru-RU"/>
              </w:rPr>
              <w:t xml:space="preserve">Непонятно, что </w:t>
            </w:r>
            <w:proofErr w:type="gramStart"/>
            <w:r w:rsidRPr="001E5987">
              <w:rPr>
                <w:rStyle w:val="eop"/>
                <w:sz w:val="20"/>
                <w:szCs w:val="20"/>
                <w:lang w:val="ru-RU"/>
              </w:rPr>
              <w:t>написано,</w:t>
            </w:r>
            <w:r w:rsidRPr="001E5987">
              <w:rPr>
                <w:rStyle w:val="eop"/>
                <w:sz w:val="20"/>
                <w:szCs w:val="20"/>
                <w:lang w:val="kk-KZ"/>
              </w:rPr>
              <w:t>вопросы</w:t>
            </w:r>
            <w:proofErr w:type="gramEnd"/>
            <w:r w:rsidRPr="001E5987">
              <w:rPr>
                <w:rStyle w:val="eop"/>
                <w:sz w:val="20"/>
                <w:szCs w:val="20"/>
                <w:lang w:val="kk-KZ"/>
              </w:rPr>
              <w:t xml:space="preserve"> не соответствует ответом</w:t>
            </w:r>
          </w:p>
        </w:tc>
        <w:tc>
          <w:tcPr>
            <w:tcW w:w="2374" w:type="dxa"/>
            <w:shd w:val="solid" w:color="FFFFFF" w:fill="auto"/>
          </w:tcPr>
          <w:p w14:paraId="03AB9005" w14:textId="77777777" w:rsidR="00BE2DAA" w:rsidRPr="001E5987" w:rsidRDefault="00BE2DAA" w:rsidP="001E5987">
            <w:pPr>
              <w:ind w:left="163" w:firstLine="851"/>
              <w:rPr>
                <w:lang w:val="ru-RU"/>
              </w:rPr>
            </w:pPr>
            <w:r w:rsidRPr="001E5987">
              <w:rPr>
                <w:rStyle w:val="eop"/>
                <w:lang w:val="ru-RU"/>
              </w:rPr>
              <w:t xml:space="preserve">Непонятно, что написано, трудно не отставать от содержания. Есть много ошибок в следовании </w:t>
            </w:r>
            <w:r w:rsidRPr="001E5987">
              <w:rPr>
                <w:rStyle w:val="eop"/>
              </w:rPr>
              <w:t>APA</w:t>
            </w:r>
            <w:r w:rsidRPr="001E5987">
              <w:rPr>
                <w:rStyle w:val="eop"/>
                <w:lang w:val="ru-RU"/>
              </w:rPr>
              <w:t xml:space="preserve"> </w:t>
            </w:r>
            <w:r w:rsidRPr="001E5987">
              <w:rPr>
                <w:rStyle w:val="eop"/>
              </w:rPr>
              <w:t>style</w:t>
            </w:r>
            <w:r w:rsidRPr="001E5987">
              <w:rPr>
                <w:rStyle w:val="eop"/>
                <w:lang w:val="ru-RU"/>
              </w:rPr>
              <w:t>.</w:t>
            </w:r>
          </w:p>
        </w:tc>
      </w:tr>
    </w:tbl>
    <w:p w14:paraId="6B558BCB" w14:textId="77777777" w:rsidR="00BE2DAA" w:rsidRPr="001E5987" w:rsidRDefault="00BE2DAA" w:rsidP="001E5987">
      <w:p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4BE0CFAD" w14:textId="77777777" w:rsidR="00BE2DAA" w:rsidRPr="001E5987" w:rsidRDefault="00BE2DAA" w:rsidP="001E5987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A8BED1A" w14:textId="77777777" w:rsidR="00BE2DAA" w:rsidRPr="001E5987" w:rsidRDefault="00BE2DAA" w:rsidP="001E5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851"/>
        <w:rPr>
          <w:rFonts w:ascii="Times New Roman" w:hAnsi="Times New Roman" w:cs="Times New Roman"/>
          <w:sz w:val="20"/>
          <w:szCs w:val="20"/>
        </w:rPr>
      </w:pPr>
    </w:p>
    <w:p w14:paraId="3513BC56" w14:textId="77777777" w:rsidR="00BE2DAA" w:rsidRPr="001E5987" w:rsidRDefault="00BE2DAA" w:rsidP="001E5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851"/>
        <w:rPr>
          <w:rFonts w:ascii="Times New Roman" w:hAnsi="Times New Roman" w:cs="Times New Roman"/>
          <w:sz w:val="20"/>
          <w:szCs w:val="20"/>
        </w:rPr>
      </w:pPr>
      <w:r w:rsidRPr="001E5987">
        <w:rPr>
          <w:rFonts w:ascii="Times New Roman" w:hAnsi="Times New Roman" w:cs="Times New Roman"/>
          <w:sz w:val="20"/>
          <w:szCs w:val="20"/>
        </w:rPr>
        <w:t>Формула расчета итоговой оценки:</w:t>
      </w:r>
    </w:p>
    <w:p w14:paraId="512D0A6E" w14:textId="77777777" w:rsidR="00BE2DAA" w:rsidRPr="001E5987" w:rsidRDefault="00BE2DAA" w:rsidP="001E5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851"/>
        <w:rPr>
          <w:rFonts w:ascii="Times New Roman" w:hAnsi="Times New Roman" w:cs="Times New Roman"/>
          <w:sz w:val="20"/>
          <w:szCs w:val="20"/>
        </w:rPr>
      </w:pPr>
      <w:r w:rsidRPr="001E5987">
        <w:rPr>
          <w:rFonts w:ascii="Times New Roman" w:hAnsi="Times New Roman" w:cs="Times New Roman"/>
          <w:sz w:val="20"/>
          <w:szCs w:val="20"/>
        </w:rPr>
        <w:t xml:space="preserve">+Итоговая оценка (КБ) = (B1+B2+B3+B4+B5+B6+B7+B8+B9+B10) / 6K, </w:t>
      </w:r>
      <w:r w:rsidRPr="001E5987">
        <w:rPr>
          <w:rFonts w:ascii="Times New Roman" w:hAnsi="Times New Roman" w:cs="Times New Roman"/>
          <w:sz w:val="20"/>
          <w:szCs w:val="20"/>
          <w:lang w:val="kk-KZ"/>
        </w:rPr>
        <w:t>здесь</w:t>
      </w:r>
      <w:r w:rsidRPr="001E5987">
        <w:rPr>
          <w:rFonts w:ascii="Times New Roman" w:hAnsi="Times New Roman" w:cs="Times New Roman"/>
          <w:sz w:val="20"/>
          <w:szCs w:val="20"/>
        </w:rPr>
        <w:t xml:space="preserve"> </w:t>
      </w:r>
      <w:r w:rsidRPr="001E5987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1E5987">
        <w:rPr>
          <w:rFonts w:ascii="Times New Roman" w:hAnsi="Times New Roman" w:cs="Times New Roman"/>
          <w:sz w:val="20"/>
          <w:szCs w:val="20"/>
        </w:rPr>
        <w:t xml:space="preserve"> — балльный критерий, K — общий критерий оценки.</w:t>
      </w:r>
    </w:p>
    <w:p w14:paraId="47F5F9F9" w14:textId="77777777" w:rsidR="00BE2DAA" w:rsidRPr="001E5987" w:rsidRDefault="00BE2DAA" w:rsidP="001E5987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283A165" w14:textId="77777777" w:rsidR="00BE2DAA" w:rsidRPr="001E5987" w:rsidRDefault="00BE2DAA" w:rsidP="001E5987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</w:p>
    <w:p w14:paraId="4ED374A9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  <w:b/>
          <w:bCs/>
        </w:rPr>
      </w:pPr>
      <w:r w:rsidRPr="001E5987">
        <w:rPr>
          <w:rStyle w:val="y2iqfc"/>
          <w:rFonts w:ascii="Times New Roman" w:hAnsi="Times New Roman" w:cs="Times New Roman"/>
          <w:b/>
          <w:bCs/>
        </w:rPr>
        <w:t>Пример подсчета итогового балла</w:t>
      </w:r>
    </w:p>
    <w:p w14:paraId="212F507D" w14:textId="77777777" w:rsidR="00BE2DAA" w:rsidRPr="001E5987" w:rsidRDefault="00BE2DAA" w:rsidP="001E59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66" w:type="dxa"/>
        <w:jc w:val="center"/>
        <w:tblLook w:val="04A0" w:firstRow="1" w:lastRow="0" w:firstColumn="1" w:lastColumn="0" w:noHBand="0" w:noVBand="1"/>
      </w:tblPr>
      <w:tblGrid>
        <w:gridCol w:w="1067"/>
        <w:gridCol w:w="2273"/>
        <w:gridCol w:w="1956"/>
        <w:gridCol w:w="2247"/>
        <w:gridCol w:w="2916"/>
        <w:gridCol w:w="2101"/>
        <w:gridCol w:w="2306"/>
      </w:tblGrid>
      <w:tr w:rsidR="00BE2DAA" w:rsidRPr="001E5987" w14:paraId="7F8342FF" w14:textId="77777777" w:rsidTr="00113E4C">
        <w:trPr>
          <w:trHeight w:val="416"/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F7DC3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87E13" w14:textId="662205B0" w:rsidR="00BE2DAA" w:rsidRPr="001E5987" w:rsidRDefault="00824F19" w:rsidP="001E5987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A2AB0" wp14:editId="2847D0C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1242695" cy="636270"/>
                      <wp:effectExtent l="12700" t="8890" r="11430" b="12065"/>
                      <wp:wrapNone/>
                      <wp:docPr id="117226235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695" cy="636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958D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"/>
                  </w:pict>
                </mc:Fallback>
              </mc:AlternateContent>
            </w:r>
            <w:r w:rsidR="00BE2DAA"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             Балл</w:t>
            </w:r>
            <w:r w:rsidR="00BE2DAA"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098FB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DC5AFE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49B9C7C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CF3590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1E5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469A2B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1E5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  <w:p w14:paraId="4795610D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90C42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E5987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1E5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82653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E5987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 w:rsidRPr="001E5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1E5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</w:tr>
      <w:tr w:rsidR="00BE2DAA" w:rsidRPr="001E5987" w14:paraId="3B78D833" w14:textId="77777777" w:rsidTr="00113E4C">
        <w:trPr>
          <w:trHeight w:val="406"/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32C9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367D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3A41B6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</w:t>
            </w:r>
            <w:proofErr w:type="gram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7B6F7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</w:t>
            </w:r>
            <w:proofErr w:type="gram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32DF05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</w:t>
            </w:r>
            <w:proofErr w:type="gram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2B2FC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</w:t>
            </w:r>
            <w:proofErr w:type="gram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B9442B" w14:textId="77777777" w:rsidR="00BE2DAA" w:rsidRPr="001E5987" w:rsidRDefault="00BE2DAA" w:rsidP="001E598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</w:t>
            </w:r>
            <w:proofErr w:type="gram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E2DAA" w:rsidRPr="001E5987" w14:paraId="42710EFE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0AE74F" w14:textId="77777777" w:rsidR="00BE2DAA" w:rsidRPr="001E5987" w:rsidRDefault="00BE2DAA" w:rsidP="001E5987">
            <w:pPr>
              <w:numPr>
                <w:ilvl w:val="0"/>
                <w:numId w:val="2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896D2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1 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9EB6F3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DD7F1D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25886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AD01E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ED4A8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0B146B51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58F793" w14:textId="77777777" w:rsidR="00BE2DAA" w:rsidRPr="001E5987" w:rsidRDefault="00BE2DAA" w:rsidP="001E5987">
            <w:pPr>
              <w:numPr>
                <w:ilvl w:val="0"/>
                <w:numId w:val="4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1E78F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12E51C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EC2D0C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75 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89294E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029098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1E969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615B5FAD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5B3CE" w14:textId="77777777" w:rsidR="00BE2DAA" w:rsidRPr="001E5987" w:rsidRDefault="00BE2DAA" w:rsidP="001E5987">
            <w:pPr>
              <w:numPr>
                <w:ilvl w:val="0"/>
                <w:numId w:val="5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FB436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1554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527B70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5632F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60 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EDAE7B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B85DD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140800D2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25B60" w14:textId="77777777" w:rsidR="00BE2DAA" w:rsidRPr="001E5987" w:rsidRDefault="00BE2DAA" w:rsidP="001E5987">
            <w:pPr>
              <w:numPr>
                <w:ilvl w:val="0"/>
                <w:numId w:val="7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281818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30F642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41BE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EE978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F932A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45 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D5B65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1D7ED1C2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142493" w14:textId="77777777" w:rsidR="00BE2DAA" w:rsidRPr="001E5987" w:rsidRDefault="00BE2DAA" w:rsidP="001E5987">
            <w:pPr>
              <w:numPr>
                <w:ilvl w:val="0"/>
                <w:numId w:val="6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CBDC4B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CEE84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B122F6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7224A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0B528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695F6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41E6B45B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41CE4E" w14:textId="77777777" w:rsidR="00BE2DAA" w:rsidRPr="001E5987" w:rsidRDefault="00BE2DAA" w:rsidP="001E5987">
            <w:pPr>
              <w:numPr>
                <w:ilvl w:val="0"/>
                <w:numId w:val="3"/>
              </w:num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43D1B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92C8C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2EB461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AA596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3F35BE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49 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DBA74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DAA" w:rsidRPr="001E5987" w14:paraId="2A6EF557" w14:textId="77777777" w:rsidTr="00113E4C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1D416" w14:textId="77777777" w:rsidR="00BE2DAA" w:rsidRPr="001E5987" w:rsidRDefault="00BE2DAA" w:rsidP="001E5987">
            <w:pPr>
              <w:spacing w:after="0" w:line="240" w:lineRule="auto"/>
              <w:ind w:left="-436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21F57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Итого </w:t>
            </w: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93429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2BD6C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9985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760E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FE844B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 xml:space="preserve">200+ 75 + 60 + 94 = </w:t>
            </w: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26186D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783C5A5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429 / 6 </w:t>
            </w:r>
            <w:proofErr w:type="spellStart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</w:t>
            </w:r>
            <w:proofErr w:type="spellEnd"/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й</w:t>
            </w: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71,5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5421FA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C6671F" w14:textId="77777777" w:rsidR="00BE2DAA" w:rsidRPr="001E5987" w:rsidRDefault="00BE2DAA" w:rsidP="001E598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Итого балл в </w:t>
            </w:r>
            <w:r w:rsidRPr="001E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= 72</w:t>
            </w:r>
            <w:r w:rsidRPr="001E59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DC6E5B7" w14:textId="77777777" w:rsidR="00BE2DAA" w:rsidRPr="001E5987" w:rsidRDefault="00BE2DAA" w:rsidP="001E5987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1E5987">
        <w:rPr>
          <w:rFonts w:ascii="Times New Roman" w:hAnsi="Times New Roman" w:cs="Times New Roman"/>
          <w:sz w:val="20"/>
          <w:szCs w:val="20"/>
        </w:rPr>
        <w:t> </w:t>
      </w:r>
    </w:p>
    <w:p w14:paraId="526798E3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</w:rPr>
      </w:pPr>
      <w:r w:rsidRPr="001E5987">
        <w:rPr>
          <w:rStyle w:val="y2iqfc"/>
          <w:rFonts w:ascii="Times New Roman" w:hAnsi="Times New Roman" w:cs="Times New Roman"/>
        </w:rPr>
        <w:t>На основе процента, полученного при расчете, мы можем сравнить цену со шкалой оценок.</w:t>
      </w:r>
    </w:p>
    <w:p w14:paraId="6B611C98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</w:rPr>
      </w:pPr>
    </w:p>
    <w:p w14:paraId="0792F526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</w:rPr>
      </w:pPr>
      <w:r w:rsidRPr="001E5987">
        <w:rPr>
          <w:rStyle w:val="y2iqfc"/>
          <w:rFonts w:ascii="Times New Roman" w:hAnsi="Times New Roman" w:cs="Times New Roman"/>
        </w:rPr>
        <w:t>72 балла от 70 до 89 баллов соответствует категории «Хорошо» по шкале оценок.</w:t>
      </w:r>
    </w:p>
    <w:p w14:paraId="2BD36515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</w:rPr>
      </w:pPr>
    </w:p>
    <w:p w14:paraId="67D9ABE5" w14:textId="77777777" w:rsidR="00BE2DAA" w:rsidRPr="001E5987" w:rsidRDefault="00BE2DAA" w:rsidP="001E5987">
      <w:pPr>
        <w:pStyle w:val="HTML"/>
        <w:ind w:firstLine="851"/>
        <w:rPr>
          <w:rFonts w:ascii="Times New Roman" w:hAnsi="Times New Roman" w:cs="Times New Roman"/>
        </w:rPr>
      </w:pPr>
      <w:r w:rsidRPr="001E5987">
        <w:rPr>
          <w:rStyle w:val="y2iqfc"/>
          <w:rFonts w:ascii="Times New Roman" w:hAnsi="Times New Roman" w:cs="Times New Roman"/>
        </w:rPr>
        <w:t>Таким образом, в данном расчете проект получит оценку «Хорошо», 72 балла по буквенно-рейтинговой системе оценки учебных достижений студентов, заменяющей традиционную рейтинговую шкалу и ECTS.</w:t>
      </w:r>
    </w:p>
    <w:p w14:paraId="24A46528" w14:textId="77777777" w:rsidR="00BE2DAA" w:rsidRPr="001E5987" w:rsidRDefault="00BE2DAA" w:rsidP="001E5987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14:paraId="51C977C3" w14:textId="77777777" w:rsidR="00BE2DAA" w:rsidRPr="001E5987" w:rsidRDefault="00BE2DAA" w:rsidP="001E5987">
      <w:pPr>
        <w:pStyle w:val="a3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44F1B8" w14:textId="77777777" w:rsidR="00D86DF5" w:rsidRPr="001E5987" w:rsidRDefault="00D86DF5" w:rsidP="001E59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6DF5" w:rsidRPr="001E5987" w:rsidSect="00D86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44B"/>
    <w:multiLevelType w:val="hybridMultilevel"/>
    <w:tmpl w:val="CD00F468"/>
    <w:name w:val="Нумерованный список 18"/>
    <w:lvl w:ilvl="0" w:tplc="CC1AA960">
      <w:start w:val="6"/>
      <w:numFmt w:val="decimal"/>
      <w:lvlText w:val="%1."/>
      <w:lvlJc w:val="left"/>
      <w:pPr>
        <w:ind w:left="360" w:firstLine="0"/>
      </w:pPr>
    </w:lvl>
    <w:lvl w:ilvl="1" w:tplc="600E616A">
      <w:start w:val="1"/>
      <w:numFmt w:val="decimal"/>
      <w:lvlText w:val="%2."/>
      <w:lvlJc w:val="left"/>
      <w:pPr>
        <w:ind w:left="1080" w:firstLine="0"/>
      </w:pPr>
    </w:lvl>
    <w:lvl w:ilvl="2" w:tplc="9F7609FA">
      <w:start w:val="1"/>
      <w:numFmt w:val="decimal"/>
      <w:lvlText w:val="%3."/>
      <w:lvlJc w:val="left"/>
      <w:pPr>
        <w:ind w:left="1800" w:firstLine="0"/>
      </w:pPr>
    </w:lvl>
    <w:lvl w:ilvl="3" w:tplc="3AC05014">
      <w:start w:val="1"/>
      <w:numFmt w:val="decimal"/>
      <w:lvlText w:val="%4."/>
      <w:lvlJc w:val="left"/>
      <w:pPr>
        <w:ind w:left="2520" w:firstLine="0"/>
      </w:pPr>
    </w:lvl>
    <w:lvl w:ilvl="4" w:tplc="6D3C02E2">
      <w:start w:val="1"/>
      <w:numFmt w:val="decimal"/>
      <w:lvlText w:val="%5."/>
      <w:lvlJc w:val="left"/>
      <w:pPr>
        <w:ind w:left="3240" w:firstLine="0"/>
      </w:pPr>
    </w:lvl>
    <w:lvl w:ilvl="5" w:tplc="F60A6748">
      <w:start w:val="1"/>
      <w:numFmt w:val="decimal"/>
      <w:lvlText w:val="%6."/>
      <w:lvlJc w:val="left"/>
      <w:pPr>
        <w:ind w:left="3960" w:firstLine="0"/>
      </w:pPr>
    </w:lvl>
    <w:lvl w:ilvl="6" w:tplc="92400FE6">
      <w:start w:val="1"/>
      <w:numFmt w:val="decimal"/>
      <w:lvlText w:val="%7."/>
      <w:lvlJc w:val="left"/>
      <w:pPr>
        <w:ind w:left="4680" w:firstLine="0"/>
      </w:pPr>
    </w:lvl>
    <w:lvl w:ilvl="7" w:tplc="658E7652">
      <w:start w:val="1"/>
      <w:numFmt w:val="decimal"/>
      <w:lvlText w:val="%8."/>
      <w:lvlJc w:val="left"/>
      <w:pPr>
        <w:ind w:left="5400" w:firstLine="0"/>
      </w:pPr>
    </w:lvl>
    <w:lvl w:ilvl="8" w:tplc="B9D82ADC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39470C27"/>
    <w:multiLevelType w:val="hybridMultilevel"/>
    <w:tmpl w:val="AFFCD762"/>
    <w:name w:val="Нумерованный список 23"/>
    <w:lvl w:ilvl="0" w:tplc="54CA5D76">
      <w:start w:val="3"/>
      <w:numFmt w:val="decimal"/>
      <w:lvlText w:val="%1."/>
      <w:lvlJc w:val="left"/>
      <w:pPr>
        <w:ind w:left="360" w:firstLine="0"/>
      </w:pPr>
    </w:lvl>
    <w:lvl w:ilvl="1" w:tplc="033C8060">
      <w:start w:val="1"/>
      <w:numFmt w:val="decimal"/>
      <w:lvlText w:val="%2."/>
      <w:lvlJc w:val="left"/>
      <w:pPr>
        <w:ind w:left="1080" w:firstLine="0"/>
      </w:pPr>
    </w:lvl>
    <w:lvl w:ilvl="2" w:tplc="4104BB1E">
      <w:start w:val="1"/>
      <w:numFmt w:val="decimal"/>
      <w:lvlText w:val="%3."/>
      <w:lvlJc w:val="left"/>
      <w:pPr>
        <w:ind w:left="1800" w:firstLine="0"/>
      </w:pPr>
    </w:lvl>
    <w:lvl w:ilvl="3" w:tplc="1A162B86">
      <w:start w:val="1"/>
      <w:numFmt w:val="decimal"/>
      <w:lvlText w:val="%4."/>
      <w:lvlJc w:val="left"/>
      <w:pPr>
        <w:ind w:left="2520" w:firstLine="0"/>
      </w:pPr>
    </w:lvl>
    <w:lvl w:ilvl="4" w:tplc="0C0CAD7E">
      <w:start w:val="1"/>
      <w:numFmt w:val="decimal"/>
      <w:lvlText w:val="%5."/>
      <w:lvlJc w:val="left"/>
      <w:pPr>
        <w:ind w:left="3240" w:firstLine="0"/>
      </w:pPr>
    </w:lvl>
    <w:lvl w:ilvl="5" w:tplc="339429AC">
      <w:start w:val="1"/>
      <w:numFmt w:val="decimal"/>
      <w:lvlText w:val="%6."/>
      <w:lvlJc w:val="left"/>
      <w:pPr>
        <w:ind w:left="3960" w:firstLine="0"/>
      </w:pPr>
    </w:lvl>
    <w:lvl w:ilvl="6" w:tplc="139A7134">
      <w:start w:val="1"/>
      <w:numFmt w:val="decimal"/>
      <w:lvlText w:val="%7."/>
      <w:lvlJc w:val="left"/>
      <w:pPr>
        <w:ind w:left="4680" w:firstLine="0"/>
      </w:pPr>
    </w:lvl>
    <w:lvl w:ilvl="7" w:tplc="62305F26">
      <w:start w:val="1"/>
      <w:numFmt w:val="decimal"/>
      <w:lvlText w:val="%8."/>
      <w:lvlJc w:val="left"/>
      <w:pPr>
        <w:ind w:left="5400" w:firstLine="0"/>
      </w:pPr>
    </w:lvl>
    <w:lvl w:ilvl="8" w:tplc="B434C20C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52461D5C"/>
    <w:multiLevelType w:val="hybridMultilevel"/>
    <w:tmpl w:val="2E12B6D6"/>
    <w:name w:val="Нумерованный список 33"/>
    <w:lvl w:ilvl="0" w:tplc="E0D62962">
      <w:start w:val="5"/>
      <w:numFmt w:val="decimal"/>
      <w:lvlText w:val="%1."/>
      <w:lvlJc w:val="left"/>
      <w:pPr>
        <w:ind w:left="360" w:firstLine="0"/>
      </w:pPr>
    </w:lvl>
    <w:lvl w:ilvl="1" w:tplc="DC4E44A6">
      <w:start w:val="1"/>
      <w:numFmt w:val="decimal"/>
      <w:lvlText w:val="%2."/>
      <w:lvlJc w:val="left"/>
      <w:pPr>
        <w:ind w:left="1080" w:firstLine="0"/>
      </w:pPr>
    </w:lvl>
    <w:lvl w:ilvl="2" w:tplc="0D9EE19C">
      <w:start w:val="1"/>
      <w:numFmt w:val="decimal"/>
      <w:lvlText w:val="%3."/>
      <w:lvlJc w:val="left"/>
      <w:pPr>
        <w:ind w:left="1800" w:firstLine="0"/>
      </w:pPr>
    </w:lvl>
    <w:lvl w:ilvl="3" w:tplc="B9125B5C">
      <w:start w:val="1"/>
      <w:numFmt w:val="decimal"/>
      <w:lvlText w:val="%4."/>
      <w:lvlJc w:val="left"/>
      <w:pPr>
        <w:ind w:left="2520" w:firstLine="0"/>
      </w:pPr>
    </w:lvl>
    <w:lvl w:ilvl="4" w:tplc="45B6EDBE">
      <w:start w:val="1"/>
      <w:numFmt w:val="decimal"/>
      <w:lvlText w:val="%5."/>
      <w:lvlJc w:val="left"/>
      <w:pPr>
        <w:ind w:left="3240" w:firstLine="0"/>
      </w:pPr>
    </w:lvl>
    <w:lvl w:ilvl="5" w:tplc="58C60EB8">
      <w:start w:val="1"/>
      <w:numFmt w:val="decimal"/>
      <w:lvlText w:val="%6."/>
      <w:lvlJc w:val="left"/>
      <w:pPr>
        <w:ind w:left="3960" w:firstLine="0"/>
      </w:pPr>
    </w:lvl>
    <w:lvl w:ilvl="6" w:tplc="F21CCAA8">
      <w:start w:val="1"/>
      <w:numFmt w:val="decimal"/>
      <w:lvlText w:val="%7."/>
      <w:lvlJc w:val="left"/>
      <w:pPr>
        <w:ind w:left="4680" w:firstLine="0"/>
      </w:pPr>
    </w:lvl>
    <w:lvl w:ilvl="7" w:tplc="1E5E7E7E">
      <w:start w:val="1"/>
      <w:numFmt w:val="decimal"/>
      <w:lvlText w:val="%8."/>
      <w:lvlJc w:val="left"/>
      <w:pPr>
        <w:ind w:left="5400" w:firstLine="0"/>
      </w:pPr>
    </w:lvl>
    <w:lvl w:ilvl="8" w:tplc="43D821B6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6263340F"/>
    <w:multiLevelType w:val="hybridMultilevel"/>
    <w:tmpl w:val="D0D286D8"/>
    <w:name w:val="Нумерованный список 12"/>
    <w:lvl w:ilvl="0" w:tplc="74C29ADA">
      <w:start w:val="1"/>
      <w:numFmt w:val="decimal"/>
      <w:lvlText w:val="%1."/>
      <w:lvlJc w:val="left"/>
      <w:pPr>
        <w:ind w:left="360" w:firstLine="0"/>
      </w:pPr>
    </w:lvl>
    <w:lvl w:ilvl="1" w:tplc="3EEC5CB0">
      <w:start w:val="1"/>
      <w:numFmt w:val="decimal"/>
      <w:lvlText w:val="%2."/>
      <w:lvlJc w:val="left"/>
      <w:pPr>
        <w:ind w:left="1080" w:firstLine="0"/>
      </w:pPr>
    </w:lvl>
    <w:lvl w:ilvl="2" w:tplc="5BFC41FE">
      <w:start w:val="1"/>
      <w:numFmt w:val="decimal"/>
      <w:lvlText w:val="%3."/>
      <w:lvlJc w:val="left"/>
      <w:pPr>
        <w:ind w:left="1800" w:firstLine="0"/>
      </w:pPr>
    </w:lvl>
    <w:lvl w:ilvl="3" w:tplc="34FCEEA0">
      <w:start w:val="1"/>
      <w:numFmt w:val="decimal"/>
      <w:lvlText w:val="%4."/>
      <w:lvlJc w:val="left"/>
      <w:pPr>
        <w:ind w:left="2520" w:firstLine="0"/>
      </w:pPr>
    </w:lvl>
    <w:lvl w:ilvl="4" w:tplc="0E787BDC">
      <w:start w:val="1"/>
      <w:numFmt w:val="decimal"/>
      <w:lvlText w:val="%5."/>
      <w:lvlJc w:val="left"/>
      <w:pPr>
        <w:ind w:left="3240" w:firstLine="0"/>
      </w:pPr>
    </w:lvl>
    <w:lvl w:ilvl="5" w:tplc="3222B042">
      <w:start w:val="1"/>
      <w:numFmt w:val="decimal"/>
      <w:lvlText w:val="%6."/>
      <w:lvlJc w:val="left"/>
      <w:pPr>
        <w:ind w:left="3960" w:firstLine="0"/>
      </w:pPr>
    </w:lvl>
    <w:lvl w:ilvl="6" w:tplc="7C589906">
      <w:start w:val="1"/>
      <w:numFmt w:val="decimal"/>
      <w:lvlText w:val="%7."/>
      <w:lvlJc w:val="left"/>
      <w:pPr>
        <w:ind w:left="4680" w:firstLine="0"/>
      </w:pPr>
    </w:lvl>
    <w:lvl w:ilvl="7" w:tplc="0DA606D2">
      <w:start w:val="1"/>
      <w:numFmt w:val="decimal"/>
      <w:lvlText w:val="%8."/>
      <w:lvlJc w:val="left"/>
      <w:pPr>
        <w:ind w:left="5400" w:firstLine="0"/>
      </w:pPr>
    </w:lvl>
    <w:lvl w:ilvl="8" w:tplc="067AF3DC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65DB52A2"/>
    <w:multiLevelType w:val="hybridMultilevel"/>
    <w:tmpl w:val="D312107C"/>
    <w:name w:val="Нумерованный список 37"/>
    <w:lvl w:ilvl="0" w:tplc="A1B08DDA">
      <w:start w:val="4"/>
      <w:numFmt w:val="decimal"/>
      <w:lvlText w:val="%1."/>
      <w:lvlJc w:val="left"/>
      <w:pPr>
        <w:ind w:left="360" w:firstLine="0"/>
      </w:pPr>
    </w:lvl>
    <w:lvl w:ilvl="1" w:tplc="6C267A38">
      <w:start w:val="1"/>
      <w:numFmt w:val="decimal"/>
      <w:lvlText w:val="%2."/>
      <w:lvlJc w:val="left"/>
      <w:pPr>
        <w:ind w:left="1080" w:firstLine="0"/>
      </w:pPr>
    </w:lvl>
    <w:lvl w:ilvl="2" w:tplc="3C7A8534">
      <w:start w:val="1"/>
      <w:numFmt w:val="decimal"/>
      <w:lvlText w:val="%3."/>
      <w:lvlJc w:val="left"/>
      <w:pPr>
        <w:ind w:left="1800" w:firstLine="0"/>
      </w:pPr>
    </w:lvl>
    <w:lvl w:ilvl="3" w:tplc="7DAEEB2C">
      <w:start w:val="1"/>
      <w:numFmt w:val="decimal"/>
      <w:lvlText w:val="%4."/>
      <w:lvlJc w:val="left"/>
      <w:pPr>
        <w:ind w:left="2520" w:firstLine="0"/>
      </w:pPr>
    </w:lvl>
    <w:lvl w:ilvl="4" w:tplc="AEF454C4">
      <w:start w:val="1"/>
      <w:numFmt w:val="decimal"/>
      <w:lvlText w:val="%5."/>
      <w:lvlJc w:val="left"/>
      <w:pPr>
        <w:ind w:left="3240" w:firstLine="0"/>
      </w:pPr>
    </w:lvl>
    <w:lvl w:ilvl="5" w:tplc="7C146F86">
      <w:start w:val="1"/>
      <w:numFmt w:val="decimal"/>
      <w:lvlText w:val="%6."/>
      <w:lvlJc w:val="left"/>
      <w:pPr>
        <w:ind w:left="3960" w:firstLine="0"/>
      </w:pPr>
    </w:lvl>
    <w:lvl w:ilvl="6" w:tplc="BF9680AE">
      <w:start w:val="1"/>
      <w:numFmt w:val="decimal"/>
      <w:lvlText w:val="%7."/>
      <w:lvlJc w:val="left"/>
      <w:pPr>
        <w:ind w:left="4680" w:firstLine="0"/>
      </w:pPr>
    </w:lvl>
    <w:lvl w:ilvl="7" w:tplc="21B23078">
      <w:start w:val="1"/>
      <w:numFmt w:val="decimal"/>
      <w:lvlText w:val="%8."/>
      <w:lvlJc w:val="left"/>
      <w:pPr>
        <w:ind w:left="5400" w:firstLine="0"/>
      </w:pPr>
    </w:lvl>
    <w:lvl w:ilvl="8" w:tplc="DA429D4C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71692708"/>
    <w:multiLevelType w:val="hybridMultilevel"/>
    <w:tmpl w:val="53C04030"/>
    <w:name w:val="Нумерованный список 22"/>
    <w:lvl w:ilvl="0" w:tplc="D2C44AEE">
      <w:start w:val="2"/>
      <w:numFmt w:val="decimal"/>
      <w:lvlText w:val="%1."/>
      <w:lvlJc w:val="left"/>
      <w:pPr>
        <w:ind w:left="360" w:firstLine="0"/>
      </w:pPr>
    </w:lvl>
    <w:lvl w:ilvl="1" w:tplc="2332A4FE">
      <w:start w:val="1"/>
      <w:numFmt w:val="decimal"/>
      <w:lvlText w:val="%2."/>
      <w:lvlJc w:val="left"/>
      <w:pPr>
        <w:ind w:left="1080" w:firstLine="0"/>
      </w:pPr>
    </w:lvl>
    <w:lvl w:ilvl="2" w:tplc="38987AD4">
      <w:start w:val="1"/>
      <w:numFmt w:val="decimal"/>
      <w:lvlText w:val="%3."/>
      <w:lvlJc w:val="left"/>
      <w:pPr>
        <w:ind w:left="1800" w:firstLine="0"/>
      </w:pPr>
    </w:lvl>
    <w:lvl w:ilvl="3" w:tplc="87D8E5A0">
      <w:start w:val="1"/>
      <w:numFmt w:val="decimal"/>
      <w:lvlText w:val="%4."/>
      <w:lvlJc w:val="left"/>
      <w:pPr>
        <w:ind w:left="2520" w:firstLine="0"/>
      </w:pPr>
    </w:lvl>
    <w:lvl w:ilvl="4" w:tplc="AC6AD1B4">
      <w:start w:val="1"/>
      <w:numFmt w:val="decimal"/>
      <w:lvlText w:val="%5."/>
      <w:lvlJc w:val="left"/>
      <w:pPr>
        <w:ind w:left="3240" w:firstLine="0"/>
      </w:pPr>
    </w:lvl>
    <w:lvl w:ilvl="5" w:tplc="7D243674">
      <w:start w:val="1"/>
      <w:numFmt w:val="decimal"/>
      <w:lvlText w:val="%6."/>
      <w:lvlJc w:val="left"/>
      <w:pPr>
        <w:ind w:left="3960" w:firstLine="0"/>
      </w:pPr>
    </w:lvl>
    <w:lvl w:ilvl="6" w:tplc="4EB4AE5A">
      <w:start w:val="1"/>
      <w:numFmt w:val="decimal"/>
      <w:lvlText w:val="%7."/>
      <w:lvlJc w:val="left"/>
      <w:pPr>
        <w:ind w:left="4680" w:firstLine="0"/>
      </w:pPr>
    </w:lvl>
    <w:lvl w:ilvl="7" w:tplc="5A2008BA">
      <w:start w:val="1"/>
      <w:numFmt w:val="decimal"/>
      <w:lvlText w:val="%8."/>
      <w:lvlJc w:val="left"/>
      <w:pPr>
        <w:ind w:left="5400" w:firstLine="0"/>
      </w:pPr>
    </w:lvl>
    <w:lvl w:ilvl="8" w:tplc="0090EE5E">
      <w:start w:val="1"/>
      <w:numFmt w:val="decimal"/>
      <w:lvlText w:val="%9."/>
      <w:lvlJc w:val="left"/>
      <w:pPr>
        <w:ind w:left="6120" w:firstLine="0"/>
      </w:pPr>
    </w:lvl>
  </w:abstractNum>
  <w:num w:numId="1" w16cid:durableId="1810173142">
    <w:abstractNumId w:val="1"/>
  </w:num>
  <w:num w:numId="2" w16cid:durableId="731734548">
    <w:abstractNumId w:val="4"/>
  </w:num>
  <w:num w:numId="3" w16cid:durableId="1377310630">
    <w:abstractNumId w:val="0"/>
  </w:num>
  <w:num w:numId="4" w16cid:durableId="1197423756">
    <w:abstractNumId w:val="6"/>
  </w:num>
  <w:num w:numId="5" w16cid:durableId="2104300780">
    <w:abstractNumId w:val="2"/>
  </w:num>
  <w:num w:numId="6" w16cid:durableId="1614942957">
    <w:abstractNumId w:val="3"/>
  </w:num>
  <w:num w:numId="7" w16cid:durableId="244921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0"/>
    <w:rsid w:val="0000244F"/>
    <w:rsid w:val="00031433"/>
    <w:rsid w:val="000768DE"/>
    <w:rsid w:val="0018684A"/>
    <w:rsid w:val="001E5987"/>
    <w:rsid w:val="00272AFC"/>
    <w:rsid w:val="002F4CDF"/>
    <w:rsid w:val="003012CF"/>
    <w:rsid w:val="00372B89"/>
    <w:rsid w:val="00395ACB"/>
    <w:rsid w:val="003A3FA6"/>
    <w:rsid w:val="003F3725"/>
    <w:rsid w:val="004319E2"/>
    <w:rsid w:val="00453AAF"/>
    <w:rsid w:val="004A282E"/>
    <w:rsid w:val="004F35F8"/>
    <w:rsid w:val="005D26E0"/>
    <w:rsid w:val="0065229A"/>
    <w:rsid w:val="00666F52"/>
    <w:rsid w:val="00824F19"/>
    <w:rsid w:val="008E54AB"/>
    <w:rsid w:val="00907AA5"/>
    <w:rsid w:val="00965793"/>
    <w:rsid w:val="00995A19"/>
    <w:rsid w:val="00A96194"/>
    <w:rsid w:val="00B13065"/>
    <w:rsid w:val="00BE2DAA"/>
    <w:rsid w:val="00C07ADB"/>
    <w:rsid w:val="00C46A58"/>
    <w:rsid w:val="00D86DF5"/>
    <w:rsid w:val="00E02FAC"/>
    <w:rsid w:val="00E37C3C"/>
    <w:rsid w:val="00EF3969"/>
    <w:rsid w:val="00F018C7"/>
    <w:rsid w:val="00F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2EA5"/>
  <w15:docId w15:val="{ED9EA192-8E33-4E8A-9BCC-FFFF087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qFormat/>
    <w:rsid w:val="00BE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rsid w:val="00BE2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2DAA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BE2DAA"/>
    <w:rPr>
      <w:rFonts w:cs="Times New Roman"/>
    </w:rPr>
  </w:style>
  <w:style w:type="character" w:customStyle="1" w:styleId="eop">
    <w:name w:val="eop"/>
    <w:basedOn w:val="a0"/>
    <w:rsid w:val="00BE2DAA"/>
    <w:rPr>
      <w:rFonts w:cs="Times New Roman"/>
    </w:rPr>
  </w:style>
  <w:style w:type="character" w:customStyle="1" w:styleId="y2iqfc">
    <w:name w:val="y2iqfc"/>
    <w:basedOn w:val="a0"/>
    <w:rsid w:val="00BE2DAA"/>
  </w:style>
  <w:style w:type="table" w:styleId="a8">
    <w:name w:val="Table Grid"/>
    <w:basedOn w:val="a1"/>
    <w:rsid w:val="00BE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4319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19E2"/>
    <w:rPr>
      <w:sz w:val="16"/>
      <w:szCs w:val="16"/>
    </w:rPr>
  </w:style>
  <w:style w:type="paragraph" w:styleId="a9">
    <w:name w:val="List Paragraph"/>
    <w:basedOn w:val="a"/>
    <w:uiPriority w:val="99"/>
    <w:qFormat/>
    <w:rsid w:val="004319E2"/>
    <w:pPr>
      <w:widowControl w:val="0"/>
      <w:autoSpaceDE w:val="0"/>
      <w:autoSpaceDN w:val="0"/>
      <w:spacing w:after="0" w:line="240" w:lineRule="auto"/>
      <w:ind w:left="102" w:right="103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4319E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319E2"/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"/>
    <w:basedOn w:val="a"/>
    <w:uiPriority w:val="99"/>
    <w:rsid w:val="0043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04000004S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17000000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5B73-F648-431D-8DD7-B649B6E3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Жумабаева Динара</cp:lastModifiedBy>
  <cp:revision>7</cp:revision>
  <dcterms:created xsi:type="dcterms:W3CDTF">2023-11-27T12:01:00Z</dcterms:created>
  <dcterms:modified xsi:type="dcterms:W3CDTF">2024-09-07T04:06:00Z</dcterms:modified>
</cp:coreProperties>
</file>